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77E10" w14:textId="4F306A1A" w:rsidR="009F5B2B" w:rsidRDefault="009F5B2B">
      <w:pPr>
        <w:spacing w:after="160" w:line="259" w:lineRule="auto"/>
        <w:rPr>
          <w:rFonts w:asciiTheme="majorHAnsi" w:eastAsiaTheme="majorEastAsia" w:hAnsiTheme="majorHAnsi" w:cstheme="majorBidi"/>
          <w:noProof/>
          <w:color w:val="2F5496" w:themeColor="accent1" w:themeShade="BF"/>
          <w:sz w:val="32"/>
          <w:szCs w:val="32"/>
        </w:rPr>
      </w:pPr>
      <w:bookmarkStart w:id="0" w:name="_GoBack"/>
      <w:bookmarkEnd w:id="0"/>
    </w:p>
    <w:p w14:paraId="72D69031" w14:textId="77777777" w:rsidR="00B805DA" w:rsidRDefault="00B805DA" w:rsidP="00175BA4">
      <w:pPr>
        <w:pStyle w:val="Heading1"/>
        <w:rPr>
          <w:noProof/>
        </w:rPr>
      </w:pPr>
    </w:p>
    <w:p w14:paraId="297AC114" w14:textId="77777777" w:rsidR="00BD2903" w:rsidRDefault="00B805DA" w:rsidP="00BD2903">
      <w:pPr>
        <w:pStyle w:val="Heading1"/>
        <w:jc w:val="center"/>
      </w:pPr>
      <w:r>
        <w:rPr>
          <w:noProof/>
        </w:rPr>
        <w:drawing>
          <wp:inline distT="0" distB="0" distL="0" distR="0" wp14:anchorId="7145B78D" wp14:editId="1A9FA319">
            <wp:extent cx="5676900" cy="5218710"/>
            <wp:effectExtent l="0" t="0" r="0" b="1270"/>
            <wp:docPr id="8" name="Picture 1" descr="Laudato Si’ Action Platform Fe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udato Si’ Action Platform Feature 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9982" cy="5221543"/>
                    </a:xfrm>
                    <a:prstGeom prst="rect">
                      <a:avLst/>
                    </a:prstGeom>
                    <a:noFill/>
                    <a:ln>
                      <a:noFill/>
                    </a:ln>
                  </pic:spPr>
                </pic:pic>
              </a:graphicData>
            </a:graphic>
          </wp:inline>
        </w:drawing>
      </w:r>
    </w:p>
    <w:p w14:paraId="654DD895" w14:textId="77777777" w:rsidR="00050F7A" w:rsidRPr="00050F7A" w:rsidRDefault="00050F7A" w:rsidP="00050F7A">
      <w:pPr>
        <w:shd w:val="clear" w:color="auto" w:fill="FFFFFF"/>
        <w:spacing w:after="160"/>
        <w:jc w:val="center"/>
        <w:outlineLvl w:val="0"/>
        <w:rPr>
          <w:rFonts w:ascii="Arial" w:eastAsia="Times New Roman" w:hAnsi="Arial" w:cs="Arial"/>
          <w:color w:val="474747"/>
          <w:kern w:val="36"/>
          <w:sz w:val="20"/>
          <w:szCs w:val="20"/>
          <w:lang w:val="en-AU" w:eastAsia="ja-JP"/>
        </w:rPr>
      </w:pPr>
      <w:r w:rsidRPr="00050F7A">
        <w:rPr>
          <w:rFonts w:ascii="Arial" w:eastAsia="Times New Roman" w:hAnsi="Arial" w:cs="Arial"/>
          <w:color w:val="474747"/>
          <w:kern w:val="36"/>
          <w:sz w:val="20"/>
          <w:szCs w:val="20"/>
          <w:lang w:val="en-AU" w:eastAsia="ja-JP"/>
        </w:rPr>
        <w:t>(taken from https://www.laudatosi.org/laudato-si/laudato-si-goals/)</w:t>
      </w:r>
    </w:p>
    <w:p w14:paraId="767AAE6F" w14:textId="77777777" w:rsidR="00BD2903" w:rsidRDefault="00BD2903" w:rsidP="00BD2903"/>
    <w:p w14:paraId="5B82BE27" w14:textId="77777777" w:rsidR="00050F7A" w:rsidRPr="00BD2903" w:rsidRDefault="00050F7A" w:rsidP="00BD2903"/>
    <w:p w14:paraId="41C5B250" w14:textId="77777777" w:rsidR="00050F7A" w:rsidRPr="00050F7A" w:rsidRDefault="00050F7A" w:rsidP="00050F7A">
      <w:pPr>
        <w:shd w:val="clear" w:color="auto" w:fill="FFFFFF"/>
        <w:jc w:val="center"/>
        <w:rPr>
          <w:rFonts w:ascii="Century Gothic" w:eastAsia="Times New Roman" w:hAnsi="Century Gothic" w:cs="Times New Roman"/>
          <w:color w:val="474747"/>
          <w:sz w:val="25"/>
          <w:szCs w:val="25"/>
          <w:lang w:val="en-AU" w:eastAsia="ja-JP"/>
        </w:rPr>
      </w:pPr>
      <w:r w:rsidRPr="00050F7A">
        <w:rPr>
          <w:rFonts w:ascii="Century Gothic" w:eastAsia="Times New Roman" w:hAnsi="Century Gothic" w:cs="Times New Roman"/>
          <w:b/>
          <w:bCs/>
          <w:color w:val="474747"/>
          <w:lang w:val="en-AU" w:eastAsia="ja-JP"/>
        </w:rPr>
        <w:t>Measuring Integral Ecology in the spirit of Laudato Si’</w:t>
      </w:r>
    </w:p>
    <w:p w14:paraId="5856803A" w14:textId="4885484F"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lastRenderedPageBreak/>
        <w:t>1. Response to the </w:t>
      </w:r>
      <w:r w:rsidRPr="00C275A3">
        <w:rPr>
          <w:rFonts w:eastAsia="Times New Roman" w:cstheme="minorHAnsi"/>
          <w:b/>
          <w:bCs/>
          <w:color w:val="474747"/>
          <w:lang w:val="en-AU" w:eastAsia="ja-JP"/>
        </w:rPr>
        <w:t>Cry of the Earth</w:t>
      </w:r>
      <w:r w:rsidRPr="00C275A3">
        <w:rPr>
          <w:rFonts w:eastAsia="Times New Roman" w:cstheme="minorHAnsi"/>
          <w:color w:val="474747"/>
          <w:lang w:val="en-AU" w:eastAsia="ja-JP"/>
        </w:rPr>
        <w:t> (greater use of clean renewable energy and reducing f</w:t>
      </w:r>
      <w:r w:rsidR="00B9342A" w:rsidRPr="00C275A3">
        <w:rPr>
          <w:rFonts w:eastAsia="Times New Roman" w:cstheme="minorHAnsi"/>
          <w:color w:val="474747"/>
          <w:lang w:val="en-AU" w:eastAsia="ja-JP"/>
        </w:rPr>
        <w:t xml:space="preserve">ossil fuels </w:t>
      </w:r>
      <w:r w:rsidR="00C62C20" w:rsidRPr="00C275A3">
        <w:rPr>
          <w:rFonts w:eastAsia="Times New Roman" w:cstheme="minorHAnsi"/>
          <w:color w:val="474747"/>
          <w:lang w:val="en-AU" w:eastAsia="ja-JP"/>
        </w:rPr>
        <w:t>to</w:t>
      </w:r>
      <w:r w:rsidR="00B9342A" w:rsidRPr="00C275A3">
        <w:rPr>
          <w:rFonts w:eastAsia="Times New Roman" w:cstheme="minorHAnsi"/>
          <w:color w:val="474747"/>
          <w:lang w:val="en-AU" w:eastAsia="ja-JP"/>
        </w:rPr>
        <w:t xml:space="preserve"> achieve</w:t>
      </w:r>
      <w:r w:rsidRPr="00C275A3">
        <w:rPr>
          <w:rFonts w:eastAsia="Times New Roman" w:cstheme="minorHAnsi"/>
          <w:color w:val="474747"/>
          <w:lang w:val="en-AU" w:eastAsia="ja-JP"/>
        </w:rPr>
        <w:t xml:space="preserve"> </w:t>
      </w:r>
      <w:r w:rsidR="00B9342A" w:rsidRPr="00C275A3">
        <w:rPr>
          <w:rFonts w:eastAsia="Times New Roman" w:cstheme="minorHAnsi"/>
          <w:color w:val="474747"/>
          <w:lang w:val="en-AU" w:eastAsia="ja-JP"/>
        </w:rPr>
        <w:t xml:space="preserve">ecological sustainability, </w:t>
      </w:r>
      <w:r w:rsidRPr="00C275A3">
        <w:rPr>
          <w:rFonts w:eastAsia="Times New Roman" w:cstheme="minorHAnsi"/>
          <w:color w:val="474747"/>
          <w:lang w:val="en-AU" w:eastAsia="ja-JP"/>
        </w:rPr>
        <w:t>efforts to protect and promote biodiversity, guaranteeing access to clean water for all, etc.)</w:t>
      </w:r>
    </w:p>
    <w:p w14:paraId="098210C2" w14:textId="77777777"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 </w:t>
      </w:r>
    </w:p>
    <w:p w14:paraId="5DC9943A" w14:textId="77777777"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2. Response to the </w:t>
      </w:r>
      <w:r w:rsidRPr="00C275A3">
        <w:rPr>
          <w:rFonts w:eastAsia="Times New Roman" w:cstheme="minorHAnsi"/>
          <w:b/>
          <w:bCs/>
          <w:color w:val="474747"/>
          <w:lang w:val="en-AU" w:eastAsia="ja-JP"/>
        </w:rPr>
        <w:t>Cry of the Poor</w:t>
      </w:r>
      <w:r w:rsidRPr="00C275A3">
        <w:rPr>
          <w:rFonts w:eastAsia="Times New Roman" w:cstheme="minorHAnsi"/>
          <w:color w:val="474747"/>
          <w:lang w:val="en-AU" w:eastAsia="ja-JP"/>
        </w:rPr>
        <w:t> (defence of human life from conception to death and all forms of life on Earth, with special attention to vulnerable groups such as indigenous communities, migrants, children at risk through slavery, etc.)</w:t>
      </w:r>
    </w:p>
    <w:p w14:paraId="1948664A" w14:textId="77777777"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 </w:t>
      </w:r>
    </w:p>
    <w:p w14:paraId="0988E9F8" w14:textId="0692E864"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3. Ecological </w:t>
      </w:r>
      <w:r w:rsidRPr="00C275A3">
        <w:rPr>
          <w:rFonts w:eastAsia="Times New Roman" w:cstheme="minorHAnsi"/>
          <w:b/>
          <w:bCs/>
          <w:color w:val="474747"/>
          <w:lang w:val="en-AU" w:eastAsia="ja-JP"/>
        </w:rPr>
        <w:t>Economics</w:t>
      </w:r>
      <w:r w:rsidRPr="00C275A3">
        <w:rPr>
          <w:rFonts w:eastAsia="Times New Roman" w:cstheme="minorHAnsi"/>
          <w:color w:val="474747"/>
          <w:lang w:val="en-AU" w:eastAsia="ja-JP"/>
        </w:rPr>
        <w:t> (sustainable production, Fair-trade, ethical consumption,</w:t>
      </w:r>
      <w:r w:rsidR="00B9342A" w:rsidRPr="00C275A3">
        <w:rPr>
          <w:rFonts w:eastAsia="Times New Roman" w:cstheme="minorHAnsi"/>
          <w:color w:val="474747"/>
          <w:lang w:val="en-AU" w:eastAsia="ja-JP"/>
        </w:rPr>
        <w:t xml:space="preserve"> ethical investments, reduced dependence</w:t>
      </w:r>
      <w:r w:rsidRPr="00C275A3">
        <w:rPr>
          <w:rFonts w:eastAsia="Times New Roman" w:cstheme="minorHAnsi"/>
          <w:color w:val="474747"/>
          <w:lang w:val="en-AU" w:eastAsia="ja-JP"/>
        </w:rPr>
        <w:t xml:space="preserve"> from fossil fuels and any economic activity harmful to the planet and the people, investment in renewable energy, etc.)</w:t>
      </w:r>
    </w:p>
    <w:p w14:paraId="648494B3" w14:textId="77777777"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 </w:t>
      </w:r>
    </w:p>
    <w:p w14:paraId="4D498D6A" w14:textId="067B3366"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4. Adoption of </w:t>
      </w:r>
      <w:r w:rsidRPr="00C275A3">
        <w:rPr>
          <w:rFonts w:eastAsia="Times New Roman" w:cstheme="minorHAnsi"/>
          <w:b/>
          <w:bCs/>
          <w:color w:val="474747"/>
          <w:lang w:val="en-AU" w:eastAsia="ja-JP"/>
        </w:rPr>
        <w:t>Simple Lifestyles</w:t>
      </w:r>
      <w:r w:rsidRPr="00C275A3">
        <w:rPr>
          <w:rFonts w:eastAsia="Times New Roman" w:cstheme="minorHAnsi"/>
          <w:color w:val="474747"/>
          <w:lang w:val="en-AU" w:eastAsia="ja-JP"/>
        </w:rPr>
        <w:t xml:space="preserve"> (sobriety in the use of resources and energy, avoid single-use plastic, adopt a </w:t>
      </w:r>
      <w:r w:rsidR="00B9342A" w:rsidRPr="00C275A3">
        <w:rPr>
          <w:rFonts w:eastAsia="Times New Roman" w:cstheme="minorHAnsi"/>
          <w:color w:val="474747"/>
          <w:lang w:val="en-AU" w:eastAsia="ja-JP"/>
        </w:rPr>
        <w:t>more plant-based diet and access rates and quantities of</w:t>
      </w:r>
      <w:r w:rsidRPr="00C275A3">
        <w:rPr>
          <w:rFonts w:eastAsia="Times New Roman" w:cstheme="minorHAnsi"/>
          <w:color w:val="474747"/>
          <w:lang w:val="en-AU" w:eastAsia="ja-JP"/>
        </w:rPr>
        <w:t xml:space="preserve"> meat consumption, greater use of public transport and </w:t>
      </w:r>
      <w:r w:rsidR="00B9342A" w:rsidRPr="00C275A3">
        <w:rPr>
          <w:rFonts w:eastAsia="Times New Roman" w:cstheme="minorHAnsi"/>
          <w:color w:val="474747"/>
          <w:lang w:val="en-AU" w:eastAsia="ja-JP"/>
        </w:rPr>
        <w:t>reduce use of</w:t>
      </w:r>
      <w:r w:rsidRPr="00C275A3">
        <w:rPr>
          <w:rFonts w:eastAsia="Times New Roman" w:cstheme="minorHAnsi"/>
          <w:color w:val="474747"/>
          <w:lang w:val="en-AU" w:eastAsia="ja-JP"/>
        </w:rPr>
        <w:t xml:space="preserve"> modes of transportation</w:t>
      </w:r>
      <w:r w:rsidR="00B9342A" w:rsidRPr="00C275A3">
        <w:rPr>
          <w:rFonts w:eastAsia="Times New Roman" w:cstheme="minorHAnsi"/>
          <w:color w:val="474747"/>
          <w:lang w:val="en-AU" w:eastAsia="ja-JP"/>
        </w:rPr>
        <w:t xml:space="preserve"> contributing significant quantities of air pollutants.</w:t>
      </w:r>
      <w:r w:rsidRPr="00C275A3">
        <w:rPr>
          <w:rFonts w:eastAsia="Times New Roman" w:cstheme="minorHAnsi"/>
          <w:color w:val="474747"/>
          <w:lang w:val="en-AU" w:eastAsia="ja-JP"/>
        </w:rPr>
        <w:t>)</w:t>
      </w:r>
    </w:p>
    <w:p w14:paraId="19C2F50D" w14:textId="77777777"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 </w:t>
      </w:r>
    </w:p>
    <w:p w14:paraId="673FA985" w14:textId="02F6495A"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5. Ecological </w:t>
      </w:r>
      <w:r w:rsidRPr="00C275A3">
        <w:rPr>
          <w:rFonts w:eastAsia="Times New Roman" w:cstheme="minorHAnsi"/>
          <w:b/>
          <w:bCs/>
          <w:color w:val="474747"/>
          <w:lang w:val="en-AU" w:eastAsia="ja-JP"/>
        </w:rPr>
        <w:t>Education</w:t>
      </w:r>
      <w:r w:rsidRPr="00C275A3">
        <w:rPr>
          <w:rFonts w:eastAsia="Times New Roman" w:cstheme="minorHAnsi"/>
          <w:color w:val="474747"/>
          <w:lang w:val="en-AU" w:eastAsia="ja-JP"/>
        </w:rPr>
        <w:t xml:space="preserve"> (re-think and re-design educational curricula and educational institution reform in the spirit of integral ecology to create ecological awareness and action, promoting the ecological vocation of young people, </w:t>
      </w:r>
      <w:r w:rsidR="00C62C20" w:rsidRPr="00C275A3">
        <w:rPr>
          <w:rFonts w:eastAsia="Times New Roman" w:cstheme="minorHAnsi"/>
          <w:color w:val="474747"/>
          <w:lang w:val="en-AU" w:eastAsia="ja-JP"/>
        </w:rPr>
        <w:t>teachers,</w:t>
      </w:r>
      <w:r w:rsidRPr="00C275A3">
        <w:rPr>
          <w:rFonts w:eastAsia="Times New Roman" w:cstheme="minorHAnsi"/>
          <w:color w:val="474747"/>
          <w:lang w:val="en-AU" w:eastAsia="ja-JP"/>
        </w:rPr>
        <w:t xml:space="preserve"> and leaders of education etc.)</w:t>
      </w:r>
    </w:p>
    <w:p w14:paraId="10573D31" w14:textId="77777777"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 </w:t>
      </w:r>
    </w:p>
    <w:p w14:paraId="7DD34D86" w14:textId="57300D76"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6. Ecological </w:t>
      </w:r>
      <w:r w:rsidRPr="00C275A3">
        <w:rPr>
          <w:rFonts w:eastAsia="Times New Roman" w:cstheme="minorHAnsi"/>
          <w:b/>
          <w:bCs/>
          <w:color w:val="474747"/>
          <w:lang w:val="en-AU" w:eastAsia="ja-JP"/>
        </w:rPr>
        <w:t>Spirituality</w:t>
      </w:r>
      <w:r w:rsidRPr="00C275A3">
        <w:rPr>
          <w:rFonts w:eastAsia="Times New Roman" w:cstheme="minorHAnsi"/>
          <w:color w:val="474747"/>
          <w:lang w:val="en-AU" w:eastAsia="ja-JP"/>
        </w:rPr>
        <w:t xml:space="preserve"> (recover a religious vision of God’s creation, encourage greater contact with the natural world in a spirit of wonder, praise, </w:t>
      </w:r>
      <w:r w:rsidR="00A30ADB" w:rsidRPr="00C275A3">
        <w:rPr>
          <w:rFonts w:eastAsia="Times New Roman" w:cstheme="minorHAnsi"/>
          <w:color w:val="474747"/>
          <w:lang w:val="en-AU" w:eastAsia="ja-JP"/>
        </w:rPr>
        <w:t>joy,</w:t>
      </w:r>
      <w:r w:rsidRPr="00C275A3">
        <w:rPr>
          <w:rFonts w:eastAsia="Times New Roman" w:cstheme="minorHAnsi"/>
          <w:color w:val="474747"/>
          <w:lang w:val="en-AU" w:eastAsia="ja-JP"/>
        </w:rPr>
        <w:t xml:space="preserve"> and gratitude, promote creation-centred liturgical celebrations, develop ecological catechesis, prayer, retreats, formation, etc.)</w:t>
      </w:r>
    </w:p>
    <w:p w14:paraId="2E520DE2" w14:textId="77777777" w:rsidR="00050F7A" w:rsidRPr="00C275A3" w:rsidRDefault="00050F7A" w:rsidP="00050F7A">
      <w:pPr>
        <w:shd w:val="clear" w:color="auto" w:fill="FFFFFF"/>
        <w:rPr>
          <w:rFonts w:eastAsia="Times New Roman" w:cstheme="minorHAnsi"/>
          <w:color w:val="474747"/>
          <w:lang w:val="en-AU" w:eastAsia="ja-JP"/>
        </w:rPr>
      </w:pPr>
      <w:r w:rsidRPr="00C275A3">
        <w:rPr>
          <w:rFonts w:eastAsia="Times New Roman" w:cstheme="minorHAnsi"/>
          <w:color w:val="474747"/>
          <w:lang w:val="en-AU" w:eastAsia="ja-JP"/>
        </w:rPr>
        <w:t> </w:t>
      </w:r>
    </w:p>
    <w:p w14:paraId="1CEB68DA" w14:textId="0A3C5CF4" w:rsidR="00050F7A" w:rsidRPr="00C275A3" w:rsidRDefault="00050F7A" w:rsidP="00050F7A">
      <w:pPr>
        <w:shd w:val="clear" w:color="auto" w:fill="FFFFFF"/>
        <w:spacing w:after="160"/>
        <w:rPr>
          <w:rFonts w:eastAsia="Times New Roman" w:cstheme="minorHAnsi"/>
          <w:color w:val="474747"/>
          <w:lang w:val="en-AU" w:eastAsia="ja-JP"/>
        </w:rPr>
      </w:pPr>
      <w:r w:rsidRPr="00C275A3">
        <w:rPr>
          <w:rFonts w:eastAsia="Times New Roman" w:cstheme="minorHAnsi"/>
          <w:color w:val="474747"/>
          <w:lang w:val="en-AU" w:eastAsia="ja-JP"/>
        </w:rPr>
        <w:t>7. Emphasis on </w:t>
      </w:r>
      <w:r w:rsidRPr="00C275A3">
        <w:rPr>
          <w:rFonts w:eastAsia="Times New Roman" w:cstheme="minorHAnsi"/>
          <w:b/>
          <w:bCs/>
          <w:color w:val="474747"/>
          <w:lang w:val="en-AU" w:eastAsia="ja-JP"/>
        </w:rPr>
        <w:t>Community involvement and participatory</w:t>
      </w:r>
      <w:r w:rsidRPr="00C275A3">
        <w:rPr>
          <w:rFonts w:eastAsia="Times New Roman" w:cstheme="minorHAnsi"/>
          <w:color w:val="474747"/>
          <w:lang w:val="en-AU" w:eastAsia="ja-JP"/>
        </w:rPr>
        <w:t xml:space="preserve"> action to care for creation at the local, regional, national, and international levels (promote advocacy and people’s campaigns, encourage rootedness in local territory and </w:t>
      </w:r>
      <w:r w:rsidR="003116B7" w:rsidRPr="00C275A3">
        <w:rPr>
          <w:rFonts w:eastAsia="Times New Roman" w:cstheme="minorHAnsi"/>
          <w:color w:val="474747"/>
          <w:lang w:val="en-AU" w:eastAsia="ja-JP"/>
        </w:rPr>
        <w:t>neighborhood</w:t>
      </w:r>
      <w:r w:rsidRPr="00C275A3">
        <w:rPr>
          <w:rFonts w:eastAsia="Times New Roman" w:cstheme="minorHAnsi"/>
          <w:color w:val="474747"/>
          <w:lang w:val="en-AU" w:eastAsia="ja-JP"/>
        </w:rPr>
        <w:t xml:space="preserve"> ecosystems,</w:t>
      </w:r>
      <w:r w:rsidR="00B9342A" w:rsidRPr="00C275A3">
        <w:rPr>
          <w:rFonts w:eastAsia="Times New Roman" w:cstheme="minorHAnsi"/>
          <w:color w:val="474747"/>
          <w:lang w:val="en-AU" w:eastAsia="ja-JP"/>
        </w:rPr>
        <w:t xml:space="preserve"> plus promote a robust and diversified network of conservation biology and ecological sustainability.</w:t>
      </w:r>
      <w:r w:rsidRPr="00C275A3">
        <w:rPr>
          <w:rFonts w:eastAsia="Times New Roman" w:cstheme="minorHAnsi"/>
          <w:color w:val="474747"/>
          <w:lang w:val="en-AU" w:eastAsia="ja-JP"/>
        </w:rPr>
        <w:t>)</w:t>
      </w:r>
    </w:p>
    <w:p w14:paraId="0E222D31" w14:textId="77777777" w:rsidR="00B52C53" w:rsidRPr="00FE64FF" w:rsidRDefault="00050F7A" w:rsidP="00B52C53">
      <w:pPr>
        <w:pStyle w:val="NormalWeb"/>
        <w:jc w:val="center"/>
        <w:rPr>
          <w:rFonts w:asciiTheme="minorHAnsi" w:hAnsiTheme="minorHAnsi" w:cstheme="minorHAnsi"/>
          <w:b/>
          <w:color w:val="000000"/>
          <w:sz w:val="28"/>
          <w:szCs w:val="28"/>
        </w:rPr>
      </w:pPr>
      <w:r w:rsidRPr="00C275A3">
        <w:rPr>
          <w:rFonts w:asciiTheme="minorHAnsi" w:hAnsiTheme="minorHAnsi" w:cstheme="minorHAnsi"/>
          <w:color w:val="474747"/>
          <w:lang w:val="en-AU" w:eastAsia="ja-JP"/>
        </w:rPr>
        <w:br w:type="page"/>
      </w:r>
      <w:r w:rsidR="00B52C53" w:rsidRPr="00FE64FF">
        <w:rPr>
          <w:rFonts w:asciiTheme="minorHAnsi" w:hAnsiTheme="minorHAnsi" w:cstheme="minorHAnsi"/>
          <w:b/>
          <w:color w:val="000000"/>
          <w:sz w:val="28"/>
          <w:szCs w:val="28"/>
        </w:rPr>
        <w:lastRenderedPageBreak/>
        <w:t>LAUDATO SI’ ACTION PLATFORM (LSAP) COMMITTEE</w:t>
      </w:r>
    </w:p>
    <w:p w14:paraId="502C7AE7" w14:textId="77777777" w:rsidR="00B52C53" w:rsidRPr="002B2C7B" w:rsidRDefault="00B52C53" w:rsidP="00B52C53">
      <w:pPr>
        <w:pStyle w:val="NormalWeb"/>
        <w:rPr>
          <w:rFonts w:asciiTheme="minorHAnsi" w:hAnsiTheme="minorHAnsi" w:cstheme="minorHAnsi"/>
          <w:i/>
          <w:color w:val="000000"/>
          <w:sz w:val="28"/>
          <w:szCs w:val="28"/>
        </w:rPr>
      </w:pPr>
      <w:r w:rsidRPr="002B2C7B">
        <w:rPr>
          <w:rFonts w:asciiTheme="minorHAnsi" w:hAnsiTheme="minorHAnsi" w:cstheme="minorHAnsi"/>
          <w:i/>
          <w:color w:val="000000"/>
          <w:sz w:val="28"/>
          <w:szCs w:val="28"/>
        </w:rPr>
        <w:t>CHARGE</w:t>
      </w:r>
    </w:p>
    <w:p w14:paraId="5573E268" w14:textId="77777777" w:rsidR="00B52C53" w:rsidRPr="002B2C7B" w:rsidRDefault="00B52C53" w:rsidP="002B2C7B">
      <w:pPr>
        <w:pStyle w:val="NormalWeb"/>
        <w:jc w:val="center"/>
        <w:rPr>
          <w:rFonts w:asciiTheme="minorHAnsi" w:hAnsiTheme="minorHAnsi" w:cstheme="minorHAnsi"/>
          <w:i/>
          <w:color w:val="000000"/>
          <w:sz w:val="28"/>
          <w:szCs w:val="28"/>
        </w:rPr>
      </w:pPr>
      <w:r w:rsidRPr="002B2C7B">
        <w:rPr>
          <w:rFonts w:asciiTheme="minorHAnsi" w:hAnsiTheme="minorHAnsi" w:cstheme="minorHAnsi"/>
          <w:i/>
          <w:color w:val="000000"/>
          <w:sz w:val="28"/>
          <w:szCs w:val="28"/>
        </w:rPr>
        <w:t>Develop an LSAP Action Plan that demonstrates Molloy University’s commitment to the seven (7) goals established by the Laudato Si’ Action Platform.</w:t>
      </w:r>
    </w:p>
    <w:p w14:paraId="59C19E99"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Timeline for the 7-Year Journey</w:t>
      </w:r>
    </w:p>
    <w:p w14:paraId="73EE4638"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Year 1 – Create the Laudato Si’ Action Platform (LSAP) Committee; introduce the Laudato Si’ Action Platform and its 7 goals to the community.</w:t>
      </w:r>
    </w:p>
    <w:p w14:paraId="1708CF1A"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Year 2 - Task the LSAP Committee to create Molloy University’s LSAP Action Plan.</w:t>
      </w:r>
    </w:p>
    <w:p w14:paraId="47FDDC8E"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 xml:space="preserve">Year 3 - Introduce Molloy University’s </w:t>
      </w:r>
      <w:r w:rsidR="002B2C7B">
        <w:rPr>
          <w:rFonts w:asciiTheme="minorHAnsi" w:hAnsiTheme="minorHAnsi" w:cstheme="minorHAnsi"/>
          <w:color w:val="000000"/>
          <w:sz w:val="28"/>
          <w:szCs w:val="28"/>
        </w:rPr>
        <w:t xml:space="preserve">5-Year </w:t>
      </w:r>
      <w:r w:rsidRPr="002B2C7B">
        <w:rPr>
          <w:rFonts w:asciiTheme="minorHAnsi" w:hAnsiTheme="minorHAnsi" w:cstheme="minorHAnsi"/>
          <w:color w:val="000000"/>
          <w:sz w:val="28"/>
          <w:szCs w:val="28"/>
        </w:rPr>
        <w:t xml:space="preserve">LSAP Action Plan </w:t>
      </w:r>
      <w:r w:rsidR="002B2C7B">
        <w:rPr>
          <w:rFonts w:asciiTheme="minorHAnsi" w:hAnsiTheme="minorHAnsi" w:cstheme="minorHAnsi"/>
          <w:color w:val="000000"/>
          <w:sz w:val="28"/>
          <w:szCs w:val="28"/>
        </w:rPr>
        <w:t xml:space="preserve">(see 5-year plan attached) </w:t>
      </w:r>
      <w:r w:rsidRPr="002B2C7B">
        <w:rPr>
          <w:rFonts w:asciiTheme="minorHAnsi" w:hAnsiTheme="minorHAnsi" w:cstheme="minorHAnsi"/>
          <w:color w:val="000000"/>
          <w:sz w:val="28"/>
          <w:szCs w:val="28"/>
        </w:rPr>
        <w:t>to the wider community for input and cooperation; begin work on short-term Action Plan items.</w:t>
      </w:r>
    </w:p>
    <w:p w14:paraId="710311B1"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Year 4 - Continue work on short-term Action Plan items and ongoing development of mid-term Action Plan items.</w:t>
      </w:r>
    </w:p>
    <w:p w14:paraId="1DCAB8E6"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Year 5 - Implement mid-term Action Plan items; continue planning/development of long-term Action Plan items.</w:t>
      </w:r>
    </w:p>
    <w:p w14:paraId="0524244D"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Year 6 - Assess Molloy University’s LSAP Action Plan and prepare final report.</w:t>
      </w:r>
    </w:p>
    <w:p w14:paraId="56916228" w14:textId="38F29A71"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Year 7 – Celebrate meeting the goals and actions accomplished; address any aspirational goals for the future.</w:t>
      </w:r>
    </w:p>
    <w:p w14:paraId="15D878AD" w14:textId="77777777" w:rsidR="007B466D" w:rsidRDefault="007B466D" w:rsidP="00B52C53">
      <w:pPr>
        <w:pStyle w:val="NormalWeb"/>
        <w:rPr>
          <w:rFonts w:asciiTheme="minorHAnsi" w:hAnsiTheme="minorHAnsi" w:cstheme="minorHAnsi"/>
          <w:color w:val="000000"/>
          <w:sz w:val="28"/>
          <w:szCs w:val="28"/>
        </w:rPr>
      </w:pPr>
    </w:p>
    <w:p w14:paraId="37AE28F1" w14:textId="77777777" w:rsidR="007B466D" w:rsidRDefault="007B466D" w:rsidP="00B52C53">
      <w:pPr>
        <w:pStyle w:val="NormalWeb"/>
        <w:rPr>
          <w:rFonts w:asciiTheme="minorHAnsi" w:hAnsiTheme="minorHAnsi" w:cstheme="minorHAnsi"/>
          <w:color w:val="000000"/>
          <w:sz w:val="28"/>
          <w:szCs w:val="28"/>
        </w:rPr>
      </w:pPr>
    </w:p>
    <w:p w14:paraId="226F7D9D" w14:textId="2C9A54A6"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To meet the charge, LSAP Committee members divided into five sector subcommittees.  The sectors were determined by the full committee:</w:t>
      </w:r>
    </w:p>
    <w:p w14:paraId="2A32A4C9" w14:textId="77777777" w:rsidR="00B52C53" w:rsidRPr="002B2C7B" w:rsidRDefault="00B52C53" w:rsidP="00B52C53">
      <w:pPr>
        <w:pStyle w:val="NormalWeb"/>
        <w:jc w:val="center"/>
        <w:rPr>
          <w:rFonts w:asciiTheme="minorHAnsi" w:hAnsiTheme="minorHAnsi" w:cstheme="minorHAnsi"/>
          <w:color w:val="000000"/>
          <w:sz w:val="28"/>
          <w:szCs w:val="28"/>
        </w:rPr>
      </w:pPr>
      <w:r w:rsidRPr="002B2C7B">
        <w:rPr>
          <w:rFonts w:asciiTheme="minorHAnsi" w:hAnsiTheme="minorHAnsi" w:cstheme="minorHAnsi"/>
          <w:color w:val="000000"/>
          <w:sz w:val="28"/>
          <w:szCs w:val="28"/>
        </w:rPr>
        <w:t>Facilities/Operations *  Curriculum   *   Student Initiatives   *   Community Engagement   *   Administration and Planning</w:t>
      </w:r>
    </w:p>
    <w:p w14:paraId="73E8880F"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 xml:space="preserve">Each sector subcommittee </w:t>
      </w:r>
      <w:r w:rsidR="00DB7DE9" w:rsidRPr="002B2C7B">
        <w:rPr>
          <w:rFonts w:asciiTheme="minorHAnsi" w:hAnsiTheme="minorHAnsi" w:cstheme="minorHAnsi"/>
          <w:color w:val="000000"/>
          <w:sz w:val="28"/>
          <w:szCs w:val="28"/>
        </w:rPr>
        <w:t>met during the 2022-23 Academic year to:</w:t>
      </w:r>
    </w:p>
    <w:p w14:paraId="3AB8ADDF"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 xml:space="preserve">1. Determine which of the 7 goals pertain to </w:t>
      </w:r>
      <w:r w:rsidR="00625275">
        <w:rPr>
          <w:rFonts w:asciiTheme="minorHAnsi" w:hAnsiTheme="minorHAnsi" w:cstheme="minorHAnsi"/>
          <w:color w:val="000000"/>
          <w:sz w:val="28"/>
          <w:szCs w:val="28"/>
        </w:rPr>
        <w:t>a</w:t>
      </w:r>
      <w:r w:rsidRPr="002B2C7B">
        <w:rPr>
          <w:rFonts w:asciiTheme="minorHAnsi" w:hAnsiTheme="minorHAnsi" w:cstheme="minorHAnsi"/>
          <w:color w:val="000000"/>
          <w:sz w:val="28"/>
          <w:szCs w:val="28"/>
        </w:rPr>
        <w:t xml:space="preserve"> subcommittee’s particular sector. Not all of the 7 goals will fall within the specific focus of each subcommittee. Moreover, please be mindful that specific expertise pertaining to the various goals will be represented by the focus and/or membership of other sector subcommittees. (Timeframe: Nov – Dec ’22)</w:t>
      </w:r>
    </w:p>
    <w:p w14:paraId="59F318C1"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 xml:space="preserve">2. Perform an environmental scan of the institution to determine how </w:t>
      </w:r>
      <w:r w:rsidR="00625275">
        <w:rPr>
          <w:rFonts w:asciiTheme="minorHAnsi" w:hAnsiTheme="minorHAnsi" w:cstheme="minorHAnsi"/>
          <w:color w:val="000000"/>
          <w:sz w:val="28"/>
          <w:szCs w:val="28"/>
        </w:rPr>
        <w:t>a</w:t>
      </w:r>
      <w:r w:rsidRPr="002B2C7B">
        <w:rPr>
          <w:rFonts w:asciiTheme="minorHAnsi" w:hAnsiTheme="minorHAnsi" w:cstheme="minorHAnsi"/>
          <w:color w:val="000000"/>
          <w:sz w:val="28"/>
          <w:szCs w:val="28"/>
        </w:rPr>
        <w:t xml:space="preserve"> subcommittee’s particular sector might already be addressing or currently engaging one or more of the 7 goals. (Timeframe: Dec ’22 – Feb ’23)</w:t>
      </w:r>
    </w:p>
    <w:p w14:paraId="5E098EA9" w14:textId="77777777" w:rsidR="00B52C53" w:rsidRPr="002B2C7B" w:rsidRDefault="00B52C53" w:rsidP="00B52C53">
      <w:pPr>
        <w:pStyle w:val="NormalWeb"/>
        <w:rPr>
          <w:rFonts w:asciiTheme="minorHAnsi" w:hAnsiTheme="minorHAnsi" w:cstheme="minorHAnsi"/>
          <w:color w:val="000000"/>
          <w:sz w:val="28"/>
          <w:szCs w:val="28"/>
        </w:rPr>
      </w:pPr>
      <w:r w:rsidRPr="002B2C7B">
        <w:rPr>
          <w:rFonts w:asciiTheme="minorHAnsi" w:hAnsiTheme="minorHAnsi" w:cstheme="minorHAnsi"/>
          <w:color w:val="000000"/>
          <w:sz w:val="28"/>
          <w:szCs w:val="28"/>
        </w:rPr>
        <w:t xml:space="preserve">3. Draft action ideas or possible action items that will be </w:t>
      </w:r>
      <w:r w:rsidR="00625275">
        <w:rPr>
          <w:rFonts w:asciiTheme="minorHAnsi" w:hAnsiTheme="minorHAnsi" w:cstheme="minorHAnsi"/>
          <w:color w:val="000000"/>
          <w:sz w:val="28"/>
          <w:szCs w:val="28"/>
        </w:rPr>
        <w:t>that</w:t>
      </w:r>
      <w:r w:rsidRPr="002B2C7B">
        <w:rPr>
          <w:rFonts w:asciiTheme="minorHAnsi" w:hAnsiTheme="minorHAnsi" w:cstheme="minorHAnsi"/>
          <w:color w:val="000000"/>
          <w:sz w:val="28"/>
          <w:szCs w:val="28"/>
        </w:rPr>
        <w:t xml:space="preserve"> subcommittee’s contribution to the LSAP Action Plan for Molloy University to be presented to the larger University community. Consider delineating action items according to an appropriate timeframe for the action to be implemented: short-term, mid-term, and “aspirational” goals (i.e., goals which require longer timeframes for planning and implementation and/or more extensive institutional resources, and which exemplify the permanent institutional-cultural change that the LSAP intends for participating entities). (Timeframe: February – May ’23)</w:t>
      </w:r>
    </w:p>
    <w:p w14:paraId="5A30185C" w14:textId="77777777" w:rsidR="007B466D" w:rsidRDefault="007B466D" w:rsidP="00050F7A">
      <w:pPr>
        <w:spacing w:after="160" w:line="259" w:lineRule="auto"/>
        <w:rPr>
          <w:rFonts w:ascii="Amasis MT Pro Medium" w:hAnsi="Amasis MT Pro Medium"/>
          <w:b/>
          <w:bCs/>
          <w:color w:val="D6C173"/>
          <w:sz w:val="32"/>
          <w:szCs w:val="32"/>
        </w:rPr>
      </w:pPr>
    </w:p>
    <w:p w14:paraId="106A122E" w14:textId="77777777" w:rsidR="008E2B90" w:rsidRDefault="008E2B90" w:rsidP="00050F7A">
      <w:pPr>
        <w:spacing w:after="160" w:line="259" w:lineRule="auto"/>
        <w:rPr>
          <w:rFonts w:ascii="Amasis MT Pro Medium" w:hAnsi="Amasis MT Pro Medium"/>
          <w:b/>
          <w:bCs/>
          <w:color w:val="D6C173"/>
          <w:sz w:val="32"/>
          <w:szCs w:val="32"/>
        </w:rPr>
      </w:pPr>
    </w:p>
    <w:p w14:paraId="7D091DF0" w14:textId="77777777" w:rsidR="008E2B90" w:rsidRDefault="008E2B90" w:rsidP="00050F7A">
      <w:pPr>
        <w:spacing w:after="160" w:line="259" w:lineRule="auto"/>
        <w:rPr>
          <w:rFonts w:ascii="Amasis MT Pro Medium" w:hAnsi="Amasis MT Pro Medium"/>
          <w:b/>
          <w:bCs/>
          <w:color w:val="D6C173"/>
          <w:sz w:val="32"/>
          <w:szCs w:val="32"/>
        </w:rPr>
      </w:pPr>
    </w:p>
    <w:p w14:paraId="2AED1028" w14:textId="5048343E" w:rsidR="008E2B90" w:rsidRDefault="008E2B90" w:rsidP="00050F7A">
      <w:pPr>
        <w:spacing w:after="160" w:line="259" w:lineRule="auto"/>
        <w:rPr>
          <w:rFonts w:ascii="Amasis MT Pro Medium" w:hAnsi="Amasis MT Pro Medium"/>
          <w:b/>
          <w:bCs/>
          <w:color w:val="D6C173"/>
          <w:sz w:val="32"/>
          <w:szCs w:val="32"/>
        </w:rPr>
      </w:pPr>
      <w:r>
        <w:rPr>
          <w:rFonts w:ascii="Amasis MT Pro Medium" w:hAnsi="Amasis MT Pro Medium"/>
          <w:b/>
          <w:bCs/>
          <w:color w:val="D6C173"/>
          <w:sz w:val="32"/>
          <w:szCs w:val="32"/>
        </w:rPr>
        <w:t>LSAP Committee</w:t>
      </w:r>
    </w:p>
    <w:p w14:paraId="265FD04B" w14:textId="24AF2620" w:rsidR="008E2B90" w:rsidRPr="00BB665D" w:rsidRDefault="008E2B90" w:rsidP="008E2B90">
      <w:pPr>
        <w:spacing w:line="259" w:lineRule="auto"/>
        <w:rPr>
          <w:rFonts w:ascii="Amasis MT Pro Medium" w:hAnsi="Amasis MT Pro Medium"/>
        </w:rPr>
      </w:pPr>
      <w:r w:rsidRPr="00BB665D">
        <w:rPr>
          <w:rFonts w:ascii="Amasis MT Pro Medium" w:hAnsi="Amasis MT Pro Medium"/>
        </w:rPr>
        <w:t>Dr. Connie Lasher, Co-Chair</w:t>
      </w:r>
    </w:p>
    <w:p w14:paraId="00430B56" w14:textId="2E644745" w:rsidR="008E2B90" w:rsidRPr="00BB665D" w:rsidRDefault="008E2B90" w:rsidP="008E2B90">
      <w:pPr>
        <w:spacing w:line="259" w:lineRule="auto"/>
        <w:rPr>
          <w:rFonts w:ascii="Amasis MT Pro Medium" w:hAnsi="Amasis MT Pro Medium"/>
        </w:rPr>
      </w:pPr>
      <w:r w:rsidRPr="00BB665D">
        <w:rPr>
          <w:rFonts w:ascii="Amasis MT Pro Medium" w:hAnsi="Amasis MT Pro Medium"/>
        </w:rPr>
        <w:t>Catherine Muscente, Co-Chair</w:t>
      </w:r>
    </w:p>
    <w:p w14:paraId="595CDCED" w14:textId="5B635E3B" w:rsidR="008E2B90" w:rsidRPr="00BB665D" w:rsidRDefault="008E2B90" w:rsidP="008E2B90">
      <w:pPr>
        <w:spacing w:line="259" w:lineRule="auto"/>
        <w:rPr>
          <w:rFonts w:ascii="Amasis MT Pro Medium" w:hAnsi="Amasis MT Pro Medium"/>
        </w:rPr>
      </w:pPr>
      <w:r w:rsidRPr="00BB665D">
        <w:rPr>
          <w:rFonts w:ascii="Amasis MT Pro Medium" w:hAnsi="Amasis MT Pro Medium"/>
        </w:rPr>
        <w:t>Normadeane Armstrong</w:t>
      </w:r>
    </w:p>
    <w:p w14:paraId="6A19850E" w14:textId="0FDBAF22" w:rsidR="008E2B90" w:rsidRPr="00BB665D" w:rsidRDefault="008E2B90" w:rsidP="008E2B90">
      <w:pPr>
        <w:spacing w:line="259" w:lineRule="auto"/>
        <w:rPr>
          <w:rFonts w:ascii="Amasis MT Pro Medium" w:hAnsi="Amasis MT Pro Medium"/>
        </w:rPr>
      </w:pPr>
      <w:r w:rsidRPr="00BB665D">
        <w:rPr>
          <w:rFonts w:ascii="Amasis MT Pro Medium" w:hAnsi="Amasis MT Pro Medium"/>
        </w:rPr>
        <w:t>Dr. Noelle Cutter</w:t>
      </w:r>
    </w:p>
    <w:p w14:paraId="287B53CD" w14:textId="77777777" w:rsidR="00BB665D" w:rsidRPr="00BB665D" w:rsidRDefault="00BB665D" w:rsidP="00BB665D">
      <w:pPr>
        <w:spacing w:line="259" w:lineRule="auto"/>
        <w:rPr>
          <w:rFonts w:ascii="Amasis MT Pro Medium" w:hAnsi="Amasis MT Pro Medium"/>
        </w:rPr>
      </w:pPr>
      <w:r w:rsidRPr="00BB665D">
        <w:rPr>
          <w:rFonts w:ascii="Amasis MT Pro Medium" w:hAnsi="Amasis MT Pro Medium"/>
        </w:rPr>
        <w:t>Elizabeth Hertler (student)</w:t>
      </w:r>
    </w:p>
    <w:p w14:paraId="1E4AAF0D" w14:textId="77777777" w:rsidR="00BB665D" w:rsidRPr="00BB665D" w:rsidRDefault="00BB665D" w:rsidP="00BB665D">
      <w:pPr>
        <w:spacing w:line="259" w:lineRule="auto"/>
        <w:rPr>
          <w:rFonts w:ascii="Amasis MT Pro Medium" w:hAnsi="Amasis MT Pro Medium"/>
        </w:rPr>
      </w:pPr>
      <w:r w:rsidRPr="00BB665D">
        <w:rPr>
          <w:rFonts w:ascii="Amasis MT Pro Medium" w:hAnsi="Amasis MT Pro Medium"/>
        </w:rPr>
        <w:t>Celine Lukito (student)</w:t>
      </w:r>
    </w:p>
    <w:p w14:paraId="322A3574" w14:textId="77777777" w:rsidR="00BB665D" w:rsidRPr="00BB665D" w:rsidRDefault="00BB665D" w:rsidP="00BB665D">
      <w:pPr>
        <w:spacing w:line="259" w:lineRule="auto"/>
        <w:rPr>
          <w:rFonts w:ascii="Amasis MT Pro Medium" w:hAnsi="Amasis MT Pro Medium"/>
        </w:rPr>
      </w:pPr>
      <w:r w:rsidRPr="00BB665D">
        <w:rPr>
          <w:rFonts w:ascii="Amasis MT Pro Medium" w:hAnsi="Amasis MT Pro Medium"/>
        </w:rPr>
        <w:t>Elizabeth Gregory (student)</w:t>
      </w:r>
    </w:p>
    <w:p w14:paraId="185171AB" w14:textId="77777777" w:rsidR="00BB665D" w:rsidRPr="00BB665D" w:rsidRDefault="00BB665D" w:rsidP="00BB665D">
      <w:pPr>
        <w:spacing w:line="259" w:lineRule="auto"/>
        <w:rPr>
          <w:rFonts w:ascii="Amasis MT Pro Medium" w:hAnsi="Amasis MT Pro Medium"/>
        </w:rPr>
      </w:pPr>
      <w:r w:rsidRPr="00BB665D">
        <w:rPr>
          <w:rFonts w:ascii="Amasis MT Pro Medium" w:hAnsi="Amasis MT Pro Medium"/>
        </w:rPr>
        <w:t>Ryan Pierce (student)</w:t>
      </w:r>
    </w:p>
    <w:p w14:paraId="07826E63" w14:textId="77777777" w:rsidR="00BB665D" w:rsidRPr="00BB665D" w:rsidRDefault="00BB665D" w:rsidP="00BB665D">
      <w:pPr>
        <w:spacing w:line="259" w:lineRule="auto"/>
        <w:rPr>
          <w:rFonts w:ascii="Amasis MT Pro Medium" w:hAnsi="Amasis MT Pro Medium"/>
        </w:rPr>
      </w:pPr>
      <w:r w:rsidRPr="00BB665D">
        <w:rPr>
          <w:rFonts w:ascii="Amasis MT Pro Medium" w:hAnsi="Amasis MT Pro Medium"/>
        </w:rPr>
        <w:t>Nina Scanze (student)</w:t>
      </w:r>
    </w:p>
    <w:p w14:paraId="4C65DACE" w14:textId="21B36FC6" w:rsidR="008E2B90" w:rsidRPr="00BB665D" w:rsidRDefault="008E2B90" w:rsidP="008E2B90">
      <w:pPr>
        <w:spacing w:line="259" w:lineRule="auto"/>
        <w:rPr>
          <w:rFonts w:ascii="Amasis MT Pro Medium" w:hAnsi="Amasis MT Pro Medium"/>
        </w:rPr>
      </w:pPr>
      <w:r w:rsidRPr="00BB665D">
        <w:rPr>
          <w:rFonts w:ascii="Amasis MT Pro Medium" w:hAnsi="Amasis MT Pro Medium"/>
        </w:rPr>
        <w:t>Dr. Howard Ponzer</w:t>
      </w:r>
    </w:p>
    <w:p w14:paraId="03DD4C8B" w14:textId="1A8E8FA8" w:rsidR="008E2B90" w:rsidRPr="00BB665D" w:rsidRDefault="008E2B90" w:rsidP="008E2B90">
      <w:pPr>
        <w:spacing w:line="259" w:lineRule="auto"/>
        <w:rPr>
          <w:rFonts w:ascii="Amasis MT Pro Medium" w:hAnsi="Amasis MT Pro Medium"/>
        </w:rPr>
      </w:pPr>
      <w:r w:rsidRPr="00BB665D">
        <w:rPr>
          <w:rFonts w:ascii="Amasis MT Pro Medium" w:hAnsi="Amasis MT Pro Medium"/>
        </w:rPr>
        <w:t>Dr. Elizabeth Suter</w:t>
      </w:r>
    </w:p>
    <w:p w14:paraId="6A7A380B" w14:textId="77777777" w:rsidR="00BB665D" w:rsidRPr="00BB665D" w:rsidRDefault="00BB665D" w:rsidP="00BB665D">
      <w:pPr>
        <w:spacing w:line="259" w:lineRule="auto"/>
        <w:rPr>
          <w:rFonts w:ascii="Amasis MT Pro Medium" w:hAnsi="Amasis MT Pro Medium"/>
        </w:rPr>
      </w:pPr>
      <w:r w:rsidRPr="00BB665D">
        <w:rPr>
          <w:rFonts w:ascii="Amasis MT Pro Medium" w:hAnsi="Amasis MT Pro Medium"/>
        </w:rPr>
        <w:t>Molly Ballerstein</w:t>
      </w:r>
    </w:p>
    <w:p w14:paraId="6DC4F1E8" w14:textId="77777777" w:rsidR="00BB665D" w:rsidRPr="00BB665D" w:rsidRDefault="00BB665D" w:rsidP="00BB665D">
      <w:pPr>
        <w:spacing w:line="259" w:lineRule="auto"/>
        <w:rPr>
          <w:rFonts w:ascii="Amasis MT Pro Medium" w:hAnsi="Amasis MT Pro Medium"/>
        </w:rPr>
      </w:pPr>
      <w:r w:rsidRPr="00BB665D">
        <w:rPr>
          <w:rFonts w:ascii="Amasis MT Pro Medium" w:hAnsi="Amasis MT Pro Medium"/>
        </w:rPr>
        <w:t>Sister Maureen Muir, O.P.</w:t>
      </w:r>
    </w:p>
    <w:p w14:paraId="659206A2" w14:textId="0DA9EDBA" w:rsidR="008E2B90" w:rsidRPr="00BB665D" w:rsidRDefault="008E2B90" w:rsidP="008E2B90">
      <w:pPr>
        <w:spacing w:line="259" w:lineRule="auto"/>
        <w:rPr>
          <w:rFonts w:ascii="Amasis MT Pro Medium" w:hAnsi="Amasis MT Pro Medium"/>
        </w:rPr>
      </w:pPr>
      <w:r w:rsidRPr="00BB665D">
        <w:rPr>
          <w:rFonts w:ascii="Amasis MT Pro Medium" w:hAnsi="Amasis MT Pro Medium"/>
        </w:rPr>
        <w:t>Dr. John Tanacredi</w:t>
      </w:r>
    </w:p>
    <w:p w14:paraId="00443710" w14:textId="754E79B3" w:rsidR="008E2B90" w:rsidRPr="00BB665D" w:rsidRDefault="008E2B90" w:rsidP="008E2B90">
      <w:pPr>
        <w:spacing w:line="259" w:lineRule="auto"/>
        <w:rPr>
          <w:rFonts w:ascii="Amasis MT Pro Medium" w:hAnsi="Amasis MT Pro Medium"/>
        </w:rPr>
      </w:pPr>
      <w:r w:rsidRPr="00BB665D">
        <w:rPr>
          <w:rFonts w:ascii="Amasis MT Pro Medium" w:hAnsi="Amasis MT Pro Medium"/>
        </w:rPr>
        <w:t>Dr. Katherine Schmidt</w:t>
      </w:r>
    </w:p>
    <w:p w14:paraId="307B6C15" w14:textId="0FBF2EC3" w:rsidR="008E2B90" w:rsidRPr="00BB665D" w:rsidRDefault="008E2B90" w:rsidP="008E2B90">
      <w:pPr>
        <w:spacing w:line="259" w:lineRule="auto"/>
        <w:rPr>
          <w:rFonts w:ascii="Amasis MT Pro Medium" w:hAnsi="Amasis MT Pro Medium"/>
        </w:rPr>
      </w:pPr>
      <w:r w:rsidRPr="00BB665D">
        <w:rPr>
          <w:rFonts w:ascii="Amasis MT Pro Medium" w:hAnsi="Amasis MT Pro Medium"/>
        </w:rPr>
        <w:t>Andrew Manitt</w:t>
      </w:r>
    </w:p>
    <w:p w14:paraId="3A3E14E7" w14:textId="78C38592" w:rsidR="008E2B90" w:rsidRPr="00BB665D" w:rsidRDefault="008E2B90" w:rsidP="008E2B90">
      <w:pPr>
        <w:spacing w:line="259" w:lineRule="auto"/>
        <w:rPr>
          <w:rFonts w:ascii="Amasis MT Pro Medium" w:hAnsi="Amasis MT Pro Medium"/>
        </w:rPr>
      </w:pPr>
      <w:r w:rsidRPr="00BB665D">
        <w:rPr>
          <w:rFonts w:ascii="Amasis MT Pro Medium" w:hAnsi="Amasis MT Pro Medium"/>
        </w:rPr>
        <w:t>Neal Lewis</w:t>
      </w:r>
    </w:p>
    <w:p w14:paraId="0582C7A7" w14:textId="3D649572" w:rsidR="008E2B90" w:rsidRPr="00BB665D" w:rsidRDefault="008E2B90" w:rsidP="008E2B90">
      <w:pPr>
        <w:spacing w:line="259" w:lineRule="auto"/>
        <w:rPr>
          <w:rFonts w:ascii="Amasis MT Pro Medium" w:hAnsi="Amasis MT Pro Medium"/>
        </w:rPr>
      </w:pPr>
      <w:r w:rsidRPr="00BB665D">
        <w:rPr>
          <w:rFonts w:ascii="Amasis MT Pro Medium" w:hAnsi="Amasis MT Pro Medium"/>
        </w:rPr>
        <w:t>Dr. Michelle Piskulich</w:t>
      </w:r>
    </w:p>
    <w:p w14:paraId="05B29313" w14:textId="7EFDC8AA" w:rsidR="008E2B90" w:rsidRPr="00BB665D" w:rsidRDefault="008E2B90" w:rsidP="008E2B90">
      <w:pPr>
        <w:spacing w:line="259" w:lineRule="auto"/>
        <w:rPr>
          <w:rFonts w:ascii="Amasis MT Pro Medium" w:hAnsi="Amasis MT Pro Medium"/>
        </w:rPr>
      </w:pPr>
      <w:r w:rsidRPr="00BB665D">
        <w:rPr>
          <w:rFonts w:ascii="Amasis MT Pro Medium" w:hAnsi="Amasis MT Pro Medium"/>
        </w:rPr>
        <w:t>Dr. Donald “DJ” Mitchell</w:t>
      </w:r>
    </w:p>
    <w:p w14:paraId="7902E0FD" w14:textId="40D72A27" w:rsidR="008E2B90" w:rsidRPr="00BB665D" w:rsidRDefault="008E2B90" w:rsidP="008E2B90">
      <w:pPr>
        <w:spacing w:line="259" w:lineRule="auto"/>
        <w:rPr>
          <w:rFonts w:ascii="Amasis MT Pro Medium" w:hAnsi="Amasis MT Pro Medium"/>
        </w:rPr>
      </w:pPr>
      <w:r w:rsidRPr="00BB665D">
        <w:rPr>
          <w:rFonts w:ascii="Amasis MT Pro Medium" w:hAnsi="Amasis MT Pro Medium"/>
        </w:rPr>
        <w:t>Susanna Stickley</w:t>
      </w:r>
    </w:p>
    <w:p w14:paraId="4FABC89B" w14:textId="461F7D0D" w:rsidR="008E2B90" w:rsidRPr="00BB665D" w:rsidRDefault="008E2B90" w:rsidP="008E2B90">
      <w:pPr>
        <w:spacing w:line="259" w:lineRule="auto"/>
        <w:rPr>
          <w:rFonts w:ascii="Amasis MT Pro Medium" w:hAnsi="Amasis MT Pro Medium"/>
        </w:rPr>
      </w:pPr>
      <w:r w:rsidRPr="00BB665D">
        <w:rPr>
          <w:rFonts w:ascii="Amasis MT Pro Medium" w:hAnsi="Amasis MT Pro Medium"/>
        </w:rPr>
        <w:t>Angela Zimmerman</w:t>
      </w:r>
    </w:p>
    <w:p w14:paraId="32C12781" w14:textId="5D19B364" w:rsidR="008E2B90" w:rsidRPr="00BB665D" w:rsidRDefault="008E2B90" w:rsidP="008E2B90">
      <w:pPr>
        <w:spacing w:line="259" w:lineRule="auto"/>
        <w:rPr>
          <w:rFonts w:ascii="Amasis MT Pro Medium" w:hAnsi="Amasis MT Pro Medium"/>
        </w:rPr>
      </w:pPr>
      <w:r w:rsidRPr="00BB665D">
        <w:rPr>
          <w:rFonts w:ascii="Amasis MT Pro Medium" w:hAnsi="Amasis MT Pro Medium"/>
        </w:rPr>
        <w:t>Sheila Carrigan</w:t>
      </w:r>
    </w:p>
    <w:p w14:paraId="3659A002" w14:textId="796D6AEA" w:rsidR="008E2B90" w:rsidRPr="00BB665D" w:rsidRDefault="008E2B90" w:rsidP="008E2B90">
      <w:pPr>
        <w:spacing w:line="259" w:lineRule="auto"/>
        <w:rPr>
          <w:rFonts w:ascii="Amasis MT Pro Medium" w:hAnsi="Amasis MT Pro Medium"/>
        </w:rPr>
      </w:pPr>
      <w:r w:rsidRPr="00BB665D">
        <w:rPr>
          <w:rFonts w:ascii="Amasis MT Pro Medium" w:hAnsi="Amasis MT Pro Medium"/>
        </w:rPr>
        <w:t>Dr. Janine Biscari</w:t>
      </w:r>
    </w:p>
    <w:p w14:paraId="535DA33A" w14:textId="7B354E02" w:rsidR="008E2B90" w:rsidRPr="00BB665D" w:rsidRDefault="008E2B90" w:rsidP="008E2B90">
      <w:pPr>
        <w:spacing w:line="259" w:lineRule="auto"/>
        <w:rPr>
          <w:rFonts w:ascii="Amasis MT Pro Medium" w:hAnsi="Amasis MT Pro Medium"/>
        </w:rPr>
      </w:pPr>
      <w:r w:rsidRPr="00BB665D">
        <w:rPr>
          <w:rFonts w:ascii="Amasis MT Pro Medium" w:hAnsi="Amasis MT Pro Medium"/>
        </w:rPr>
        <w:t>Kevin Milella</w:t>
      </w:r>
    </w:p>
    <w:p w14:paraId="0513C32E" w14:textId="30ED8DC4" w:rsidR="008E2B90" w:rsidRPr="00BB665D" w:rsidRDefault="008E2B90" w:rsidP="008E2B90">
      <w:pPr>
        <w:spacing w:line="259" w:lineRule="auto"/>
        <w:rPr>
          <w:rFonts w:ascii="Amasis MT Pro Medium" w:hAnsi="Amasis MT Pro Medium"/>
        </w:rPr>
      </w:pPr>
      <w:r w:rsidRPr="00BB665D">
        <w:rPr>
          <w:rFonts w:ascii="Amasis MT Pro Medium" w:hAnsi="Amasis MT Pro Medium"/>
        </w:rPr>
        <w:t>Michelle Martin</w:t>
      </w:r>
    </w:p>
    <w:p w14:paraId="3A86980B" w14:textId="44DACCEB" w:rsidR="008E2B90" w:rsidRPr="00BB665D" w:rsidRDefault="008E2B90" w:rsidP="008E2B90">
      <w:pPr>
        <w:spacing w:line="259" w:lineRule="auto"/>
        <w:rPr>
          <w:rFonts w:ascii="Amasis MT Pro Medium" w:hAnsi="Amasis MT Pro Medium"/>
        </w:rPr>
      </w:pPr>
      <w:r w:rsidRPr="00BB665D">
        <w:rPr>
          <w:rFonts w:ascii="Amasis MT Pro Medium" w:hAnsi="Amasis MT Pro Medium"/>
        </w:rPr>
        <w:t>Francine Wisnewski</w:t>
      </w:r>
    </w:p>
    <w:p w14:paraId="6B715709" w14:textId="0A530A5F" w:rsidR="008E2B90" w:rsidRPr="00BB665D" w:rsidRDefault="008E2B90" w:rsidP="008E2B90">
      <w:pPr>
        <w:spacing w:line="259" w:lineRule="auto"/>
        <w:rPr>
          <w:rFonts w:ascii="Amasis MT Pro Medium" w:hAnsi="Amasis MT Pro Medium"/>
        </w:rPr>
      </w:pPr>
      <w:r w:rsidRPr="00BB665D">
        <w:rPr>
          <w:rFonts w:ascii="Amasis MT Pro Medium" w:hAnsi="Amasis MT Pro Medium"/>
        </w:rPr>
        <w:t>Sarah Shin</w:t>
      </w:r>
    </w:p>
    <w:p w14:paraId="51A8D87D" w14:textId="56564CC7" w:rsidR="008E2B90" w:rsidRPr="00BB665D" w:rsidRDefault="008E2B90" w:rsidP="008E2B90">
      <w:pPr>
        <w:spacing w:line="259" w:lineRule="auto"/>
        <w:rPr>
          <w:rFonts w:ascii="Amasis MT Pro Medium" w:hAnsi="Amasis MT Pro Medium"/>
        </w:rPr>
      </w:pPr>
      <w:r w:rsidRPr="00BB665D">
        <w:rPr>
          <w:rFonts w:ascii="Amasis MT Pro Medium" w:hAnsi="Amasis MT Pro Medium"/>
        </w:rPr>
        <w:t>Lisa Peluso</w:t>
      </w:r>
    </w:p>
    <w:p w14:paraId="0602DC69" w14:textId="2B5B7B69" w:rsidR="00BB665D" w:rsidRPr="00BB665D" w:rsidRDefault="00BB665D" w:rsidP="008E2B90">
      <w:pPr>
        <w:spacing w:line="259" w:lineRule="auto"/>
        <w:rPr>
          <w:rFonts w:ascii="Amasis MT Pro Medium" w:hAnsi="Amasis MT Pro Medium"/>
        </w:rPr>
      </w:pPr>
      <w:r w:rsidRPr="00BB665D">
        <w:rPr>
          <w:rFonts w:ascii="Amasis MT Pro Medium" w:hAnsi="Amasis MT Pro Medium"/>
        </w:rPr>
        <w:t>Jeannine Perrin</w:t>
      </w:r>
    </w:p>
    <w:p w14:paraId="078CC051" w14:textId="3920C818" w:rsidR="00BB665D" w:rsidRPr="00BB665D" w:rsidRDefault="00BB665D" w:rsidP="008E2B90">
      <w:pPr>
        <w:spacing w:line="259" w:lineRule="auto"/>
        <w:rPr>
          <w:rFonts w:ascii="Amasis MT Pro Medium" w:hAnsi="Amasis MT Pro Medium"/>
        </w:rPr>
      </w:pPr>
      <w:r w:rsidRPr="00BB665D">
        <w:rPr>
          <w:rFonts w:ascii="Amasis MT Pro Medium" w:hAnsi="Amasis MT Pro Medium"/>
        </w:rPr>
        <w:t>Sister Diane Capuano, O.P.</w:t>
      </w:r>
    </w:p>
    <w:p w14:paraId="58113DBB" w14:textId="1BBC8CA2" w:rsidR="00BB665D" w:rsidRPr="00BB665D" w:rsidRDefault="00BB665D" w:rsidP="008E2B90">
      <w:pPr>
        <w:spacing w:line="259" w:lineRule="auto"/>
        <w:rPr>
          <w:rFonts w:ascii="Amasis MT Pro Medium" w:hAnsi="Amasis MT Pro Medium"/>
        </w:rPr>
      </w:pPr>
      <w:r w:rsidRPr="00BB665D">
        <w:rPr>
          <w:rFonts w:ascii="Amasis MT Pro Medium" w:hAnsi="Amasis MT Pro Medium"/>
        </w:rPr>
        <w:t>Demo Maratos</w:t>
      </w:r>
    </w:p>
    <w:p w14:paraId="678232B7" w14:textId="28066D19" w:rsidR="00BB665D" w:rsidRPr="00BB665D" w:rsidRDefault="00BB665D" w:rsidP="008E2B90">
      <w:pPr>
        <w:spacing w:line="259" w:lineRule="auto"/>
        <w:rPr>
          <w:rFonts w:ascii="Amasis MT Pro Medium" w:hAnsi="Amasis MT Pro Medium"/>
        </w:rPr>
      </w:pPr>
      <w:r w:rsidRPr="00BB665D">
        <w:rPr>
          <w:rFonts w:ascii="Amasis MT Pro Medium" w:hAnsi="Amasis MT Pro Medium"/>
        </w:rPr>
        <w:t>Sister Alex Wolochuk, O.P.</w:t>
      </w:r>
    </w:p>
    <w:p w14:paraId="606994A9" w14:textId="77777777" w:rsidR="00BB665D" w:rsidRDefault="00BB665D" w:rsidP="008E2B90">
      <w:pPr>
        <w:spacing w:line="259" w:lineRule="auto"/>
        <w:rPr>
          <w:rFonts w:ascii="Amasis MT Pro Medium" w:hAnsi="Amasis MT Pro Medium"/>
          <w:b/>
          <w:bCs/>
          <w:sz w:val="28"/>
          <w:szCs w:val="28"/>
        </w:rPr>
      </w:pPr>
    </w:p>
    <w:p w14:paraId="36592E95" w14:textId="461D0F4D" w:rsidR="00BD2903" w:rsidRPr="007B466D" w:rsidRDefault="00BD2903" w:rsidP="00050F7A">
      <w:pPr>
        <w:spacing w:after="160" w:line="259" w:lineRule="auto"/>
        <w:rPr>
          <w:rFonts w:ascii="Amasis MT Pro Medium" w:hAnsi="Amasis MT Pro Medium"/>
          <w:b/>
          <w:bCs/>
          <w:color w:val="D6C173"/>
          <w:sz w:val="32"/>
          <w:szCs w:val="32"/>
        </w:rPr>
      </w:pPr>
      <w:r w:rsidRPr="00282055">
        <w:rPr>
          <w:rFonts w:ascii="Amasis MT Pro Medium" w:hAnsi="Amasis MT Pro Medium"/>
          <w:b/>
          <w:bCs/>
          <w:color w:val="D6C173"/>
          <w:sz w:val="32"/>
          <w:szCs w:val="32"/>
        </w:rPr>
        <w:t>PRIORITIES</w:t>
      </w:r>
      <w:r w:rsidR="00B805DA" w:rsidRPr="00282055">
        <w:rPr>
          <w:rFonts w:ascii="Amasis MT Pro Medium" w:hAnsi="Amasis MT Pro Medium"/>
          <w:b/>
          <w:bCs/>
          <w:color w:val="D6C173"/>
          <w:sz w:val="32"/>
          <w:szCs w:val="32"/>
        </w:rPr>
        <w:t xml:space="preserve"> for Year 1</w:t>
      </w:r>
      <w:r w:rsidR="00451D61" w:rsidRPr="00282055">
        <w:rPr>
          <w:rFonts w:ascii="Amasis MT Pro Medium" w:hAnsi="Amasis MT Pro Medium"/>
          <w:b/>
          <w:bCs/>
          <w:color w:val="D6C173"/>
          <w:sz w:val="32"/>
          <w:szCs w:val="32"/>
        </w:rPr>
        <w:t xml:space="preserve"> and Year 2</w:t>
      </w:r>
      <w:r w:rsidR="00CB04E6">
        <w:rPr>
          <w:rFonts w:ascii="Amasis MT Pro Medium" w:hAnsi="Amasis MT Pro Medium"/>
          <w:b/>
          <w:bCs/>
          <w:color w:val="D6C173"/>
          <w:sz w:val="32"/>
          <w:szCs w:val="32"/>
        </w:rPr>
        <w:t xml:space="preserve"> </w:t>
      </w:r>
      <w:r w:rsidR="00CB04E6" w:rsidRPr="00CB04E6">
        <w:rPr>
          <w:rFonts w:ascii="Amasis MT Pro Medium" w:hAnsi="Amasis MT Pro Medium"/>
          <w:b/>
          <w:bCs/>
          <w:color w:val="D6C173"/>
          <w:sz w:val="28"/>
          <w:szCs w:val="28"/>
        </w:rPr>
        <w:t>(Academic year</w:t>
      </w:r>
      <w:r w:rsidR="00CB04E6">
        <w:rPr>
          <w:rFonts w:ascii="Amasis MT Pro Medium" w:hAnsi="Amasis MT Pro Medium"/>
          <w:b/>
          <w:bCs/>
          <w:color w:val="D6C173"/>
          <w:sz w:val="28"/>
          <w:szCs w:val="28"/>
        </w:rPr>
        <w:t>s</w:t>
      </w:r>
      <w:r w:rsidR="00CB04E6" w:rsidRPr="00CB04E6">
        <w:rPr>
          <w:rFonts w:ascii="Amasis MT Pro Medium" w:hAnsi="Amasis MT Pro Medium"/>
          <w:b/>
          <w:bCs/>
          <w:color w:val="D6C173"/>
          <w:sz w:val="28"/>
          <w:szCs w:val="28"/>
        </w:rPr>
        <w:t xml:space="preserve"> </w:t>
      </w:r>
      <w:r w:rsidR="00A1195B">
        <w:rPr>
          <w:rFonts w:ascii="Amasis MT Pro Medium" w:hAnsi="Amasis MT Pro Medium"/>
          <w:b/>
          <w:bCs/>
          <w:color w:val="D6C173"/>
          <w:sz w:val="28"/>
          <w:szCs w:val="28"/>
        </w:rPr>
        <w:t>’</w:t>
      </w:r>
      <w:r w:rsidR="00CB04E6" w:rsidRPr="00CB04E6">
        <w:rPr>
          <w:rFonts w:ascii="Amasis MT Pro Medium" w:hAnsi="Amasis MT Pro Medium"/>
          <w:b/>
          <w:bCs/>
          <w:color w:val="D6C173"/>
          <w:sz w:val="28"/>
          <w:szCs w:val="28"/>
        </w:rPr>
        <w:t xml:space="preserve">23/24; </w:t>
      </w:r>
      <w:r w:rsidR="00A1195B">
        <w:rPr>
          <w:rFonts w:ascii="Amasis MT Pro Medium" w:hAnsi="Amasis MT Pro Medium"/>
          <w:b/>
          <w:bCs/>
          <w:color w:val="D6C173"/>
          <w:sz w:val="28"/>
          <w:szCs w:val="28"/>
        </w:rPr>
        <w:t>’</w:t>
      </w:r>
      <w:r w:rsidR="00CB04E6" w:rsidRPr="00CB04E6">
        <w:rPr>
          <w:rFonts w:ascii="Amasis MT Pro Medium" w:hAnsi="Amasis MT Pro Medium"/>
          <w:b/>
          <w:bCs/>
          <w:color w:val="D6C173"/>
          <w:sz w:val="28"/>
          <w:szCs w:val="28"/>
        </w:rPr>
        <w:t>24/25</w:t>
      </w:r>
      <w:r w:rsidR="00CB04E6">
        <w:rPr>
          <w:rFonts w:ascii="Amasis MT Pro Medium" w:hAnsi="Amasis MT Pro Medium"/>
          <w:b/>
          <w:bCs/>
          <w:color w:val="D6C173"/>
          <w:sz w:val="28"/>
          <w:szCs w:val="28"/>
        </w:rPr>
        <w:t>)</w:t>
      </w:r>
    </w:p>
    <w:p w14:paraId="165CEA44" w14:textId="77777777" w:rsidR="00A67B7D" w:rsidRDefault="00A67B7D" w:rsidP="00A67B7D">
      <w:pPr>
        <w:pStyle w:val="Heading1"/>
        <w:rPr>
          <w:rFonts w:ascii="Amasis MT Pro Medium" w:hAnsi="Amasis MT Pro Medium"/>
          <w:color w:val="auto"/>
          <w:sz w:val="28"/>
          <w:szCs w:val="28"/>
        </w:rPr>
      </w:pPr>
      <w:r w:rsidRPr="00FE77D6">
        <w:rPr>
          <w:rFonts w:ascii="Amasis MT Pro Medium" w:hAnsi="Amasis MT Pro Medium"/>
          <w:color w:val="auto"/>
          <w:sz w:val="28"/>
          <w:szCs w:val="28"/>
        </w:rPr>
        <w:t>To listen</w:t>
      </w:r>
      <w:r>
        <w:rPr>
          <w:rFonts w:ascii="Amasis MT Pro Medium" w:hAnsi="Amasis MT Pro Medium"/>
          <w:color w:val="auto"/>
          <w:sz w:val="28"/>
          <w:szCs w:val="28"/>
        </w:rPr>
        <w:t xml:space="preserve"> and respond</w:t>
      </w:r>
      <w:r w:rsidRPr="00FE77D6">
        <w:rPr>
          <w:rFonts w:ascii="Amasis MT Pro Medium" w:hAnsi="Amasis MT Pro Medium"/>
          <w:color w:val="auto"/>
          <w:sz w:val="28"/>
          <w:szCs w:val="28"/>
        </w:rPr>
        <w:t xml:space="preserve"> to the Cry of the EARTH</w:t>
      </w:r>
      <w:r w:rsidR="00050F7A">
        <w:rPr>
          <w:rFonts w:ascii="Amasis MT Pro Medium" w:hAnsi="Amasis MT Pro Medium"/>
          <w:color w:val="auto"/>
          <w:sz w:val="28"/>
          <w:szCs w:val="28"/>
        </w:rPr>
        <w:t xml:space="preserve"> </w:t>
      </w:r>
      <w:r w:rsidR="00282055">
        <w:rPr>
          <w:rFonts w:ascii="Amasis MT Pro Medium" w:hAnsi="Amasis MT Pro Medium"/>
          <w:color w:val="auto"/>
          <w:sz w:val="28"/>
          <w:szCs w:val="28"/>
        </w:rPr>
        <w:t>(1)</w:t>
      </w:r>
      <w:r w:rsidR="0057036A">
        <w:rPr>
          <w:rFonts w:ascii="Amasis MT Pro Medium" w:hAnsi="Amasis MT Pro Medium"/>
          <w:color w:val="auto"/>
          <w:sz w:val="28"/>
          <w:szCs w:val="28"/>
        </w:rPr>
        <w:t xml:space="preserve">, </w:t>
      </w:r>
      <w:r w:rsidR="00625275">
        <w:rPr>
          <w:rFonts w:ascii="Amasis MT Pro Medium" w:hAnsi="Amasis MT Pro Medium"/>
          <w:color w:val="auto"/>
          <w:sz w:val="28"/>
          <w:szCs w:val="28"/>
        </w:rPr>
        <w:t xml:space="preserve">Ecological Economics (3), </w:t>
      </w:r>
      <w:r w:rsidR="00050F7A">
        <w:rPr>
          <w:rFonts w:ascii="Amasis MT Pro Medium" w:hAnsi="Amasis MT Pro Medium"/>
          <w:color w:val="auto"/>
          <w:sz w:val="28"/>
          <w:szCs w:val="28"/>
        </w:rPr>
        <w:t>Adopt Simple Lifestyles</w:t>
      </w:r>
      <w:r w:rsidR="00282055">
        <w:rPr>
          <w:rFonts w:ascii="Amasis MT Pro Medium" w:hAnsi="Amasis MT Pro Medium"/>
          <w:color w:val="auto"/>
          <w:sz w:val="28"/>
          <w:szCs w:val="28"/>
        </w:rPr>
        <w:t xml:space="preserve"> (4)</w:t>
      </w:r>
      <w:r w:rsidR="0057036A">
        <w:rPr>
          <w:rFonts w:ascii="Amasis MT Pro Medium" w:hAnsi="Amasis MT Pro Medium"/>
          <w:color w:val="auto"/>
          <w:sz w:val="28"/>
          <w:szCs w:val="28"/>
        </w:rPr>
        <w:t xml:space="preserve">, </w:t>
      </w:r>
    </w:p>
    <w:p w14:paraId="0593E7E8" w14:textId="77777777" w:rsidR="00A67B7D" w:rsidRPr="00AA0496" w:rsidRDefault="00A67B7D" w:rsidP="00A67B7D"/>
    <w:p w14:paraId="16346169" w14:textId="44F52B9B" w:rsidR="00A67B7D" w:rsidRDefault="00A67B7D" w:rsidP="00050F7A">
      <w:pPr>
        <w:rPr>
          <w:rFonts w:ascii="Amasis MT Pro Medium" w:hAnsi="Amasis MT Pro Medium"/>
          <w:sz w:val="28"/>
          <w:szCs w:val="28"/>
        </w:rPr>
      </w:pPr>
      <w:r>
        <w:rPr>
          <w:rFonts w:ascii="Amasis MT Pro Medium" w:hAnsi="Amasis MT Pro Medium"/>
          <w:sz w:val="28"/>
          <w:szCs w:val="28"/>
        </w:rPr>
        <w:t xml:space="preserve">                     Suggested Actions for </w:t>
      </w:r>
      <w:r w:rsidR="00916D07">
        <w:rPr>
          <w:rFonts w:ascii="Amasis MT Pro Medium" w:hAnsi="Amasis MT Pro Medium"/>
          <w:sz w:val="28"/>
          <w:szCs w:val="28"/>
        </w:rPr>
        <w:t>all</w:t>
      </w:r>
      <w:r>
        <w:rPr>
          <w:rFonts w:ascii="Amasis MT Pro Medium" w:hAnsi="Amasis MT Pro Medium"/>
          <w:sz w:val="28"/>
          <w:szCs w:val="28"/>
        </w:rPr>
        <w:t xml:space="preserve"> the </w:t>
      </w:r>
      <w:r w:rsidR="00050F7A">
        <w:rPr>
          <w:rFonts w:ascii="Amasis MT Pro Medium" w:hAnsi="Amasis MT Pro Medium"/>
          <w:sz w:val="28"/>
          <w:szCs w:val="28"/>
        </w:rPr>
        <w:t>Molloy Community</w:t>
      </w:r>
      <w:r w:rsidR="00282055">
        <w:rPr>
          <w:rFonts w:ascii="Amasis MT Pro Medium" w:hAnsi="Amasis MT Pro Medium"/>
          <w:sz w:val="28"/>
          <w:szCs w:val="28"/>
        </w:rPr>
        <w:t>:</w:t>
      </w:r>
    </w:p>
    <w:p w14:paraId="7289C079" w14:textId="77777777" w:rsidR="00BA3F30" w:rsidRDefault="00BA3F30" w:rsidP="00A67B7D">
      <w:pPr>
        <w:ind w:left="1710" w:hanging="630"/>
        <w:rPr>
          <w:rFonts w:ascii="Amasis MT Pro Medium" w:hAnsi="Amasis MT Pro Medium"/>
          <w:sz w:val="28"/>
          <w:szCs w:val="28"/>
        </w:rPr>
      </w:pPr>
    </w:p>
    <w:p w14:paraId="29A9DF2A" w14:textId="77777777" w:rsidR="0057036A" w:rsidRPr="0057036A" w:rsidRDefault="0057036A" w:rsidP="0057036A">
      <w:pPr>
        <w:pStyle w:val="ListParagraph"/>
        <w:numPr>
          <w:ilvl w:val="0"/>
          <w:numId w:val="15"/>
        </w:numPr>
        <w:tabs>
          <w:tab w:val="left" w:pos="2160"/>
        </w:tabs>
        <w:spacing w:after="160" w:line="259" w:lineRule="auto"/>
        <w:rPr>
          <w:rFonts w:cstheme="minorHAnsi"/>
          <w:sz w:val="28"/>
          <w:szCs w:val="28"/>
        </w:rPr>
      </w:pPr>
      <w:r w:rsidRPr="0057036A">
        <w:rPr>
          <w:rFonts w:cstheme="minorHAnsi"/>
          <w:sz w:val="28"/>
          <w:szCs w:val="28"/>
        </w:rPr>
        <w:t>Be aware of recycling opportunities available in all campus locations.</w:t>
      </w:r>
    </w:p>
    <w:p w14:paraId="74E315D0" w14:textId="77777777" w:rsidR="0057036A" w:rsidRPr="0057036A" w:rsidRDefault="0057036A" w:rsidP="0057036A">
      <w:pPr>
        <w:pStyle w:val="ListParagraph"/>
        <w:numPr>
          <w:ilvl w:val="0"/>
          <w:numId w:val="14"/>
        </w:numPr>
        <w:tabs>
          <w:tab w:val="left" w:pos="2160"/>
        </w:tabs>
        <w:spacing w:after="160" w:line="259" w:lineRule="auto"/>
        <w:rPr>
          <w:rFonts w:cstheme="minorHAnsi"/>
          <w:sz w:val="28"/>
          <w:szCs w:val="28"/>
        </w:rPr>
      </w:pPr>
      <w:r>
        <w:rPr>
          <w:rFonts w:cstheme="minorHAnsi"/>
          <w:sz w:val="28"/>
          <w:szCs w:val="28"/>
        </w:rPr>
        <w:t>B</w:t>
      </w:r>
      <w:r w:rsidRPr="0057036A">
        <w:rPr>
          <w:rFonts w:cstheme="minorHAnsi"/>
          <w:sz w:val="28"/>
          <w:szCs w:val="28"/>
        </w:rPr>
        <w:t xml:space="preserve">uild the facilities management website for up-to-date information.  </w:t>
      </w:r>
    </w:p>
    <w:p w14:paraId="46C8B84F" w14:textId="77777777" w:rsidR="00916D07" w:rsidRDefault="0057036A" w:rsidP="0057036A">
      <w:pPr>
        <w:pStyle w:val="ListParagraph"/>
        <w:numPr>
          <w:ilvl w:val="0"/>
          <w:numId w:val="14"/>
        </w:numPr>
        <w:tabs>
          <w:tab w:val="left" w:pos="2160"/>
        </w:tabs>
        <w:spacing w:after="160" w:line="259" w:lineRule="auto"/>
        <w:rPr>
          <w:rFonts w:cstheme="minorHAnsi"/>
          <w:sz w:val="28"/>
          <w:szCs w:val="28"/>
        </w:rPr>
      </w:pPr>
      <w:r w:rsidRPr="0057036A">
        <w:rPr>
          <w:rFonts w:cstheme="minorHAnsi"/>
          <w:sz w:val="28"/>
          <w:szCs w:val="28"/>
        </w:rPr>
        <w:t xml:space="preserve">Engage the community in the </w:t>
      </w:r>
      <w:r w:rsidRPr="0057036A">
        <w:rPr>
          <w:rFonts w:cstheme="minorHAnsi"/>
          <w:i/>
          <w:iCs/>
          <w:sz w:val="28"/>
          <w:szCs w:val="28"/>
        </w:rPr>
        <w:t>Did You Know</w:t>
      </w:r>
      <w:r w:rsidRPr="0057036A">
        <w:rPr>
          <w:rFonts w:cstheme="minorHAnsi"/>
          <w:sz w:val="28"/>
          <w:szCs w:val="28"/>
        </w:rPr>
        <w:t xml:space="preserve"> campaign.  </w:t>
      </w:r>
    </w:p>
    <w:p w14:paraId="1D539055" w14:textId="77777777" w:rsidR="0057036A" w:rsidRDefault="0057036A" w:rsidP="0057036A">
      <w:pPr>
        <w:pStyle w:val="ListParagraph"/>
        <w:numPr>
          <w:ilvl w:val="0"/>
          <w:numId w:val="14"/>
        </w:numPr>
        <w:tabs>
          <w:tab w:val="left" w:pos="2160"/>
        </w:tabs>
        <w:spacing w:after="160" w:line="259" w:lineRule="auto"/>
        <w:rPr>
          <w:rFonts w:cstheme="minorHAnsi"/>
          <w:sz w:val="28"/>
          <w:szCs w:val="28"/>
        </w:rPr>
      </w:pPr>
      <w:r>
        <w:rPr>
          <w:rFonts w:cstheme="minorHAnsi"/>
          <w:sz w:val="28"/>
          <w:szCs w:val="28"/>
        </w:rPr>
        <w:t>Build up the Molloy Thrift Store initiative.</w:t>
      </w:r>
    </w:p>
    <w:p w14:paraId="29D4DA5B" w14:textId="43F564E7" w:rsidR="000B113A" w:rsidRDefault="000B113A" w:rsidP="0057036A">
      <w:pPr>
        <w:pStyle w:val="ListParagraph"/>
        <w:numPr>
          <w:ilvl w:val="0"/>
          <w:numId w:val="14"/>
        </w:numPr>
        <w:tabs>
          <w:tab w:val="left" w:pos="2160"/>
        </w:tabs>
        <w:spacing w:after="160" w:line="259" w:lineRule="auto"/>
        <w:rPr>
          <w:rFonts w:cstheme="minorHAnsi"/>
          <w:sz w:val="28"/>
          <w:szCs w:val="28"/>
        </w:rPr>
      </w:pPr>
      <w:r>
        <w:rPr>
          <w:rFonts w:cstheme="minorHAnsi"/>
          <w:sz w:val="28"/>
          <w:szCs w:val="28"/>
        </w:rPr>
        <w:t xml:space="preserve">Initiate student-led mini-recycling bottle/can </w:t>
      </w:r>
      <w:r w:rsidR="00C275A3">
        <w:rPr>
          <w:rFonts w:cstheme="minorHAnsi"/>
          <w:sz w:val="28"/>
          <w:szCs w:val="28"/>
        </w:rPr>
        <w:t>campaigns.</w:t>
      </w:r>
    </w:p>
    <w:p w14:paraId="65C9A7DA" w14:textId="4DB65037" w:rsidR="00B52C53" w:rsidRDefault="00B52C53" w:rsidP="0057036A">
      <w:pPr>
        <w:pStyle w:val="ListParagraph"/>
        <w:numPr>
          <w:ilvl w:val="0"/>
          <w:numId w:val="14"/>
        </w:numPr>
        <w:tabs>
          <w:tab w:val="left" w:pos="2160"/>
        </w:tabs>
        <w:spacing w:after="160" w:line="259" w:lineRule="auto"/>
        <w:rPr>
          <w:rFonts w:cstheme="minorHAnsi"/>
          <w:sz w:val="28"/>
          <w:szCs w:val="28"/>
        </w:rPr>
      </w:pPr>
      <w:r>
        <w:rPr>
          <w:rFonts w:cstheme="minorHAnsi"/>
          <w:sz w:val="28"/>
          <w:szCs w:val="28"/>
        </w:rPr>
        <w:t xml:space="preserve">Increase outreach to all student organizations for input and </w:t>
      </w:r>
      <w:r w:rsidR="00C275A3">
        <w:rPr>
          <w:rFonts w:cstheme="minorHAnsi"/>
          <w:sz w:val="28"/>
          <w:szCs w:val="28"/>
        </w:rPr>
        <w:t>collaboration.</w:t>
      </w:r>
    </w:p>
    <w:p w14:paraId="250DCBBD" w14:textId="77777777" w:rsidR="00AD45B0" w:rsidRDefault="00AD45B0" w:rsidP="00AD45B0">
      <w:pPr>
        <w:pStyle w:val="ListParagraph"/>
        <w:numPr>
          <w:ilvl w:val="0"/>
          <w:numId w:val="22"/>
        </w:numPr>
        <w:tabs>
          <w:tab w:val="left" w:pos="2160"/>
        </w:tabs>
        <w:spacing w:after="160" w:line="259" w:lineRule="auto"/>
        <w:rPr>
          <w:sz w:val="28"/>
          <w:szCs w:val="28"/>
        </w:rPr>
      </w:pPr>
      <w:r w:rsidRPr="00AD45B0">
        <w:rPr>
          <w:i/>
          <w:sz w:val="28"/>
          <w:szCs w:val="28"/>
        </w:rPr>
        <w:t xml:space="preserve">Making </w:t>
      </w:r>
      <w:r w:rsidR="002718B0">
        <w:rPr>
          <w:i/>
          <w:sz w:val="28"/>
          <w:szCs w:val="28"/>
        </w:rPr>
        <w:t>S</w:t>
      </w:r>
      <w:r w:rsidRPr="00AD45B0">
        <w:rPr>
          <w:i/>
          <w:sz w:val="28"/>
          <w:szCs w:val="28"/>
        </w:rPr>
        <w:t xml:space="preserve">mall </w:t>
      </w:r>
      <w:r w:rsidR="002718B0">
        <w:rPr>
          <w:i/>
          <w:sz w:val="28"/>
          <w:szCs w:val="28"/>
        </w:rPr>
        <w:t>S</w:t>
      </w:r>
      <w:r w:rsidRPr="00AD45B0">
        <w:rPr>
          <w:i/>
          <w:sz w:val="28"/>
          <w:szCs w:val="28"/>
        </w:rPr>
        <w:t xml:space="preserve">teps to </w:t>
      </w:r>
      <w:r w:rsidR="002718B0">
        <w:rPr>
          <w:i/>
          <w:sz w:val="28"/>
          <w:szCs w:val="28"/>
        </w:rPr>
        <w:t>M</w:t>
      </w:r>
      <w:r w:rsidRPr="00AD45B0">
        <w:rPr>
          <w:i/>
          <w:sz w:val="28"/>
          <w:szCs w:val="28"/>
        </w:rPr>
        <w:t xml:space="preserve">ake an </w:t>
      </w:r>
      <w:r w:rsidR="002718B0">
        <w:rPr>
          <w:i/>
          <w:sz w:val="28"/>
          <w:szCs w:val="28"/>
        </w:rPr>
        <w:t>I</w:t>
      </w:r>
      <w:r w:rsidRPr="00AD45B0">
        <w:rPr>
          <w:i/>
          <w:sz w:val="28"/>
          <w:szCs w:val="28"/>
        </w:rPr>
        <w:t xml:space="preserve">mpact </w:t>
      </w:r>
      <w:r w:rsidR="002718B0">
        <w:rPr>
          <w:i/>
          <w:sz w:val="28"/>
          <w:szCs w:val="28"/>
        </w:rPr>
        <w:t>C</w:t>
      </w:r>
      <w:r w:rsidRPr="00AD45B0">
        <w:rPr>
          <w:i/>
          <w:sz w:val="28"/>
          <w:szCs w:val="28"/>
        </w:rPr>
        <w:t>ampai</w:t>
      </w:r>
      <w:r>
        <w:rPr>
          <w:sz w:val="28"/>
          <w:szCs w:val="28"/>
        </w:rPr>
        <w:t>gn</w:t>
      </w:r>
    </w:p>
    <w:p w14:paraId="1D4DE309" w14:textId="3540DBE0" w:rsidR="00AD45B0" w:rsidRDefault="00AD45B0" w:rsidP="00AD45B0">
      <w:pPr>
        <w:pStyle w:val="ListParagraph"/>
        <w:numPr>
          <w:ilvl w:val="0"/>
          <w:numId w:val="23"/>
        </w:numPr>
        <w:tabs>
          <w:tab w:val="left" w:pos="2160"/>
        </w:tabs>
        <w:spacing w:after="160" w:line="259" w:lineRule="auto"/>
        <w:rPr>
          <w:sz w:val="28"/>
          <w:szCs w:val="28"/>
        </w:rPr>
      </w:pPr>
      <w:r>
        <w:rPr>
          <w:sz w:val="28"/>
          <w:szCs w:val="28"/>
        </w:rPr>
        <w:t xml:space="preserve">Commit to bringing your own mug to </w:t>
      </w:r>
      <w:r w:rsidR="00C275A3">
        <w:rPr>
          <w:sz w:val="28"/>
          <w:szCs w:val="28"/>
        </w:rPr>
        <w:t>meetings.</w:t>
      </w:r>
    </w:p>
    <w:p w14:paraId="500B8DC9" w14:textId="3C36F58D" w:rsidR="00AD45B0" w:rsidRDefault="00A1195B" w:rsidP="00AD45B0">
      <w:pPr>
        <w:pStyle w:val="ListParagraph"/>
        <w:numPr>
          <w:ilvl w:val="0"/>
          <w:numId w:val="23"/>
        </w:numPr>
        <w:tabs>
          <w:tab w:val="left" w:pos="2160"/>
        </w:tabs>
        <w:spacing w:after="160" w:line="259" w:lineRule="auto"/>
        <w:rPr>
          <w:sz w:val="28"/>
          <w:szCs w:val="28"/>
        </w:rPr>
      </w:pPr>
      <w:r>
        <w:rPr>
          <w:sz w:val="28"/>
          <w:szCs w:val="28"/>
        </w:rPr>
        <w:t>Commit to trying</w:t>
      </w:r>
      <w:r w:rsidR="009F3605">
        <w:rPr>
          <w:sz w:val="28"/>
          <w:szCs w:val="28"/>
        </w:rPr>
        <w:t xml:space="preserve"> meat-free</w:t>
      </w:r>
      <w:r>
        <w:rPr>
          <w:sz w:val="28"/>
          <w:szCs w:val="28"/>
        </w:rPr>
        <w:t xml:space="preserve"> </w:t>
      </w:r>
      <w:r w:rsidR="00C275A3">
        <w:rPr>
          <w:sz w:val="28"/>
          <w:szCs w:val="28"/>
        </w:rPr>
        <w:t>meals.</w:t>
      </w:r>
    </w:p>
    <w:p w14:paraId="664B36BA" w14:textId="3584DCC6" w:rsidR="00AD45B0" w:rsidRDefault="00AD45B0" w:rsidP="00AD45B0">
      <w:pPr>
        <w:pStyle w:val="ListParagraph"/>
        <w:numPr>
          <w:ilvl w:val="0"/>
          <w:numId w:val="23"/>
        </w:numPr>
        <w:tabs>
          <w:tab w:val="left" w:pos="2160"/>
        </w:tabs>
        <w:spacing w:after="160" w:line="259" w:lineRule="auto"/>
        <w:rPr>
          <w:sz w:val="28"/>
          <w:szCs w:val="28"/>
        </w:rPr>
      </w:pPr>
      <w:r>
        <w:rPr>
          <w:sz w:val="28"/>
          <w:szCs w:val="28"/>
        </w:rPr>
        <w:t xml:space="preserve">Commit to one waste-free lunch a </w:t>
      </w:r>
      <w:r w:rsidR="00C275A3">
        <w:rPr>
          <w:sz w:val="28"/>
          <w:szCs w:val="28"/>
        </w:rPr>
        <w:t>week.</w:t>
      </w:r>
    </w:p>
    <w:p w14:paraId="6E7F6E2F" w14:textId="77777777" w:rsidR="00047E46" w:rsidRPr="00AD45B0" w:rsidRDefault="00047E46" w:rsidP="00AD45B0">
      <w:pPr>
        <w:pStyle w:val="ListParagraph"/>
        <w:numPr>
          <w:ilvl w:val="0"/>
          <w:numId w:val="23"/>
        </w:numPr>
        <w:tabs>
          <w:tab w:val="left" w:pos="2160"/>
        </w:tabs>
        <w:spacing w:after="160" w:line="259" w:lineRule="auto"/>
        <w:rPr>
          <w:sz w:val="28"/>
          <w:szCs w:val="28"/>
        </w:rPr>
      </w:pPr>
      <w:r>
        <w:rPr>
          <w:sz w:val="28"/>
          <w:szCs w:val="28"/>
        </w:rPr>
        <w:t>Commit to participating in a “clean-up” opportunity (parks, beaches, etc.)</w:t>
      </w:r>
    </w:p>
    <w:p w14:paraId="29B30181" w14:textId="0CCF2D2E" w:rsidR="00B52C53" w:rsidRDefault="00B52C53" w:rsidP="00B52C53">
      <w:pPr>
        <w:pStyle w:val="ListParagraph"/>
        <w:numPr>
          <w:ilvl w:val="0"/>
          <w:numId w:val="23"/>
        </w:numPr>
        <w:tabs>
          <w:tab w:val="left" w:pos="2160"/>
        </w:tabs>
        <w:spacing w:after="160" w:line="259" w:lineRule="auto"/>
        <w:rPr>
          <w:rFonts w:cstheme="minorHAnsi"/>
          <w:sz w:val="28"/>
          <w:szCs w:val="28"/>
        </w:rPr>
      </w:pPr>
      <w:r>
        <w:rPr>
          <w:rFonts w:cstheme="minorHAnsi"/>
          <w:sz w:val="28"/>
          <w:szCs w:val="28"/>
        </w:rPr>
        <w:t>Increase outreach to all student organizations for input and collaboration</w:t>
      </w:r>
      <w:r w:rsidR="00A1195B">
        <w:rPr>
          <w:rFonts w:cstheme="minorHAnsi"/>
          <w:sz w:val="28"/>
          <w:szCs w:val="28"/>
        </w:rPr>
        <w:t xml:space="preserve"> to work towards a more sustainable campus.</w:t>
      </w:r>
    </w:p>
    <w:p w14:paraId="5D23F608" w14:textId="42A1B935" w:rsidR="00625275" w:rsidRPr="00047E46" w:rsidRDefault="00625275" w:rsidP="00047E46">
      <w:pPr>
        <w:pStyle w:val="ListParagraph"/>
        <w:numPr>
          <w:ilvl w:val="0"/>
          <w:numId w:val="22"/>
        </w:numPr>
        <w:tabs>
          <w:tab w:val="left" w:pos="2160"/>
        </w:tabs>
        <w:spacing w:after="160" w:line="259" w:lineRule="auto"/>
        <w:rPr>
          <w:rFonts w:cstheme="minorHAnsi"/>
          <w:sz w:val="28"/>
          <w:szCs w:val="28"/>
        </w:rPr>
      </w:pPr>
      <w:r w:rsidRPr="00047E46">
        <w:rPr>
          <w:rFonts w:cstheme="minorHAnsi"/>
          <w:sz w:val="28"/>
          <w:szCs w:val="28"/>
        </w:rPr>
        <w:t xml:space="preserve">Increase opportunities to engage the community in </w:t>
      </w:r>
      <w:r w:rsidR="00047E46" w:rsidRPr="00047E46">
        <w:rPr>
          <w:rFonts w:cstheme="minorHAnsi"/>
          <w:sz w:val="28"/>
          <w:szCs w:val="28"/>
        </w:rPr>
        <w:t xml:space="preserve">reducing consumption of limited </w:t>
      </w:r>
      <w:r w:rsidR="00C275A3" w:rsidRPr="00047E46">
        <w:rPr>
          <w:rFonts w:cstheme="minorHAnsi"/>
          <w:sz w:val="28"/>
          <w:szCs w:val="28"/>
        </w:rPr>
        <w:t>resources.</w:t>
      </w:r>
    </w:p>
    <w:p w14:paraId="1EA8AF98" w14:textId="3EF141CB" w:rsidR="00A30ADB" w:rsidRDefault="00A30ADB" w:rsidP="00047E46">
      <w:pPr>
        <w:pStyle w:val="ListParagraph"/>
        <w:numPr>
          <w:ilvl w:val="0"/>
          <w:numId w:val="24"/>
        </w:numPr>
        <w:tabs>
          <w:tab w:val="left" w:pos="2160"/>
        </w:tabs>
        <w:spacing w:after="160" w:line="259" w:lineRule="auto"/>
        <w:rPr>
          <w:rFonts w:cstheme="minorHAnsi"/>
          <w:sz w:val="28"/>
          <w:szCs w:val="28"/>
        </w:rPr>
      </w:pPr>
      <w:r>
        <w:rPr>
          <w:rFonts w:cstheme="minorHAnsi"/>
          <w:sz w:val="28"/>
          <w:szCs w:val="28"/>
        </w:rPr>
        <w:t>Determine alternative ways to have non-balloon celebrations.</w:t>
      </w:r>
    </w:p>
    <w:p w14:paraId="6CD5EDEC" w14:textId="6EFD3315" w:rsidR="00A30ADB" w:rsidRDefault="00A30ADB" w:rsidP="00047E46">
      <w:pPr>
        <w:pStyle w:val="ListParagraph"/>
        <w:numPr>
          <w:ilvl w:val="0"/>
          <w:numId w:val="24"/>
        </w:numPr>
        <w:tabs>
          <w:tab w:val="left" w:pos="2160"/>
        </w:tabs>
        <w:spacing w:after="160" w:line="259" w:lineRule="auto"/>
        <w:rPr>
          <w:rFonts w:cstheme="minorHAnsi"/>
          <w:sz w:val="28"/>
          <w:szCs w:val="28"/>
        </w:rPr>
      </w:pPr>
      <w:r w:rsidRPr="00A30ADB">
        <w:rPr>
          <w:rFonts w:cstheme="minorHAnsi"/>
          <w:i/>
          <w:iCs/>
          <w:sz w:val="28"/>
          <w:szCs w:val="28"/>
        </w:rPr>
        <w:t>Wait before you print</w:t>
      </w:r>
      <w:r>
        <w:rPr>
          <w:rFonts w:cstheme="minorHAnsi"/>
          <w:sz w:val="28"/>
          <w:szCs w:val="28"/>
        </w:rPr>
        <w:t xml:space="preserve"> Campaign to limit the amount of paper that needs to be recycled.</w:t>
      </w:r>
    </w:p>
    <w:p w14:paraId="47A27E60" w14:textId="69814108" w:rsidR="00047E46" w:rsidRPr="00047E46" w:rsidRDefault="00A1195B" w:rsidP="00047E46">
      <w:pPr>
        <w:pStyle w:val="ListParagraph"/>
        <w:numPr>
          <w:ilvl w:val="0"/>
          <w:numId w:val="24"/>
        </w:numPr>
        <w:tabs>
          <w:tab w:val="left" w:pos="2160"/>
        </w:tabs>
        <w:spacing w:after="160" w:line="259" w:lineRule="auto"/>
        <w:rPr>
          <w:rFonts w:cstheme="minorHAnsi"/>
          <w:sz w:val="28"/>
          <w:szCs w:val="28"/>
        </w:rPr>
      </w:pPr>
      <w:r>
        <w:rPr>
          <w:rFonts w:cstheme="minorHAnsi"/>
          <w:sz w:val="28"/>
          <w:szCs w:val="28"/>
        </w:rPr>
        <w:t xml:space="preserve">Determine opportunities to install </w:t>
      </w:r>
      <w:r w:rsidR="00047E46" w:rsidRPr="00047E46">
        <w:rPr>
          <w:rFonts w:cstheme="minorHAnsi"/>
          <w:sz w:val="28"/>
          <w:szCs w:val="28"/>
        </w:rPr>
        <w:t>covered bicycle rack(s) on Rockville Centre Campus</w:t>
      </w:r>
      <w:r w:rsidR="009F3605">
        <w:rPr>
          <w:rFonts w:cstheme="minorHAnsi"/>
          <w:sz w:val="28"/>
          <w:szCs w:val="28"/>
        </w:rPr>
        <w:t>; set up e-bike charging stations.</w:t>
      </w:r>
    </w:p>
    <w:p w14:paraId="3FD7112D" w14:textId="4C8785BE" w:rsidR="00047E46" w:rsidRDefault="00047E46" w:rsidP="00047E46">
      <w:pPr>
        <w:pStyle w:val="ListParagraph"/>
        <w:numPr>
          <w:ilvl w:val="0"/>
          <w:numId w:val="24"/>
        </w:numPr>
        <w:tabs>
          <w:tab w:val="left" w:pos="2160"/>
        </w:tabs>
        <w:spacing w:after="160" w:line="259" w:lineRule="auto"/>
        <w:rPr>
          <w:rFonts w:cstheme="minorHAnsi"/>
          <w:sz w:val="28"/>
          <w:szCs w:val="28"/>
        </w:rPr>
      </w:pPr>
      <w:r w:rsidRPr="00047E46">
        <w:rPr>
          <w:rFonts w:cstheme="minorHAnsi"/>
          <w:sz w:val="28"/>
          <w:szCs w:val="28"/>
        </w:rPr>
        <w:t>Evaluate possible locations on Molloy’s campus</w:t>
      </w:r>
      <w:r w:rsidR="009F3605">
        <w:rPr>
          <w:rFonts w:cstheme="minorHAnsi"/>
          <w:sz w:val="28"/>
          <w:szCs w:val="28"/>
        </w:rPr>
        <w:t>es</w:t>
      </w:r>
      <w:r w:rsidRPr="00047E46">
        <w:rPr>
          <w:rFonts w:cstheme="minorHAnsi"/>
          <w:sz w:val="28"/>
          <w:szCs w:val="28"/>
        </w:rPr>
        <w:t xml:space="preserve"> for additional EV charging stations</w:t>
      </w:r>
      <w:r w:rsidR="00823500">
        <w:rPr>
          <w:rFonts w:cstheme="minorHAnsi"/>
          <w:sz w:val="28"/>
          <w:szCs w:val="28"/>
        </w:rPr>
        <w:t xml:space="preserve">. </w:t>
      </w:r>
    </w:p>
    <w:p w14:paraId="5634F488" w14:textId="77618858" w:rsidR="00982A0B" w:rsidRPr="00A1195B" w:rsidRDefault="00982A0B" w:rsidP="00982A0B">
      <w:pPr>
        <w:pStyle w:val="ListParagraph"/>
        <w:numPr>
          <w:ilvl w:val="0"/>
          <w:numId w:val="24"/>
        </w:numPr>
        <w:tabs>
          <w:tab w:val="left" w:pos="2160"/>
        </w:tabs>
        <w:spacing w:after="160" w:line="259" w:lineRule="auto"/>
        <w:rPr>
          <w:rFonts w:cstheme="minorHAnsi"/>
          <w:sz w:val="28"/>
          <w:szCs w:val="28"/>
        </w:rPr>
      </w:pPr>
      <w:r w:rsidRPr="00A1195B">
        <w:rPr>
          <w:rFonts w:cstheme="minorHAnsi"/>
          <w:sz w:val="28"/>
          <w:szCs w:val="28"/>
        </w:rPr>
        <w:t>Investigate energy efficient vehicles (public safety cars, vans and shuttles).  Look into Grant money options for paying for these types of vehicles.</w:t>
      </w:r>
    </w:p>
    <w:p w14:paraId="6F459E74" w14:textId="77777777" w:rsidR="00047E46" w:rsidRDefault="00047E46" w:rsidP="00047E46">
      <w:pPr>
        <w:pStyle w:val="ListParagraph"/>
        <w:numPr>
          <w:ilvl w:val="0"/>
          <w:numId w:val="25"/>
        </w:numPr>
        <w:tabs>
          <w:tab w:val="left" w:pos="2160"/>
        </w:tabs>
        <w:spacing w:after="160" w:line="259" w:lineRule="auto"/>
        <w:rPr>
          <w:rFonts w:cstheme="minorHAnsi"/>
          <w:sz w:val="28"/>
          <w:szCs w:val="28"/>
        </w:rPr>
      </w:pPr>
      <w:r>
        <w:rPr>
          <w:rFonts w:cstheme="minorHAnsi"/>
          <w:sz w:val="28"/>
          <w:szCs w:val="28"/>
        </w:rPr>
        <w:t>Highlight</w:t>
      </w:r>
      <w:r w:rsidRPr="00047E46">
        <w:rPr>
          <w:rFonts w:cstheme="minorHAnsi"/>
          <w:sz w:val="28"/>
          <w:szCs w:val="28"/>
        </w:rPr>
        <w:t xml:space="preserve"> programming offered through Molloy’s Sustainability Institute such as Clean Energy Task Force, Clean Energy Communities, Climate Smart Communities.</w:t>
      </w:r>
    </w:p>
    <w:p w14:paraId="005869DC" w14:textId="77777777" w:rsidR="00801432" w:rsidRDefault="00B76598" w:rsidP="00047E46">
      <w:pPr>
        <w:pStyle w:val="ListParagraph"/>
        <w:numPr>
          <w:ilvl w:val="0"/>
          <w:numId w:val="25"/>
        </w:numPr>
        <w:tabs>
          <w:tab w:val="left" w:pos="2160"/>
        </w:tabs>
        <w:spacing w:after="160" w:line="259" w:lineRule="auto"/>
        <w:rPr>
          <w:rFonts w:cstheme="minorHAnsi"/>
          <w:sz w:val="28"/>
          <w:szCs w:val="28"/>
        </w:rPr>
      </w:pPr>
      <w:r>
        <w:rPr>
          <w:rFonts w:cstheme="minorHAnsi"/>
          <w:sz w:val="28"/>
          <w:szCs w:val="28"/>
        </w:rPr>
        <w:t xml:space="preserve">Perform Baseline Energy Performance review of all main campus buildings </w:t>
      </w:r>
      <w:r w:rsidR="00C275A3">
        <w:rPr>
          <w:rFonts w:cstheme="minorHAnsi"/>
          <w:sz w:val="28"/>
          <w:szCs w:val="28"/>
        </w:rPr>
        <w:t>to</w:t>
      </w:r>
      <w:r>
        <w:rPr>
          <w:rFonts w:cstheme="minorHAnsi"/>
          <w:sz w:val="28"/>
          <w:szCs w:val="28"/>
        </w:rPr>
        <w:t xml:space="preserve"> monitor energy usage. </w:t>
      </w:r>
    </w:p>
    <w:p w14:paraId="5CDCB84F" w14:textId="76D26422" w:rsidR="00B76598" w:rsidRPr="00047E46" w:rsidRDefault="00B76598" w:rsidP="00047E46">
      <w:pPr>
        <w:pStyle w:val="ListParagraph"/>
        <w:numPr>
          <w:ilvl w:val="0"/>
          <w:numId w:val="25"/>
        </w:numPr>
        <w:tabs>
          <w:tab w:val="left" w:pos="2160"/>
        </w:tabs>
        <w:spacing w:after="160" w:line="259" w:lineRule="auto"/>
        <w:rPr>
          <w:rFonts w:cstheme="minorHAnsi"/>
          <w:sz w:val="28"/>
          <w:szCs w:val="28"/>
        </w:rPr>
      </w:pPr>
      <w:r>
        <w:rPr>
          <w:rFonts w:cstheme="minorHAnsi"/>
          <w:sz w:val="28"/>
          <w:szCs w:val="28"/>
        </w:rPr>
        <w:t>Continue to diminish use of non-energy efficient lighting.</w:t>
      </w:r>
    </w:p>
    <w:p w14:paraId="1A978565" w14:textId="77777777" w:rsidR="00A67B7D" w:rsidRPr="00FE77D6" w:rsidRDefault="00A67B7D" w:rsidP="000B113A">
      <w:pPr>
        <w:rPr>
          <w:rFonts w:ascii="Amasis MT Pro Medium" w:hAnsi="Amasis MT Pro Medium"/>
          <w:sz w:val="28"/>
          <w:szCs w:val="28"/>
        </w:rPr>
      </w:pPr>
    </w:p>
    <w:p w14:paraId="41E52D3D" w14:textId="77777777" w:rsidR="004576DD" w:rsidRDefault="004576DD" w:rsidP="004576DD">
      <w:pPr>
        <w:rPr>
          <w:rFonts w:ascii="Amasis MT Pro Medium" w:hAnsi="Amasis MT Pro Medium"/>
          <w:sz w:val="28"/>
          <w:szCs w:val="28"/>
        </w:rPr>
      </w:pPr>
      <w:r w:rsidRPr="004576DD">
        <w:rPr>
          <w:rFonts w:ascii="Amasis MT Pro Medium" w:hAnsi="Amasis MT Pro Medium"/>
          <w:sz w:val="28"/>
          <w:szCs w:val="28"/>
        </w:rPr>
        <w:t>To listen and respond to the Cry of the Poor</w:t>
      </w:r>
      <w:r w:rsidR="0057036A">
        <w:rPr>
          <w:rFonts w:ascii="Amasis MT Pro Medium" w:hAnsi="Amasis MT Pro Medium"/>
          <w:sz w:val="28"/>
          <w:szCs w:val="28"/>
        </w:rPr>
        <w:t xml:space="preserve"> (</w:t>
      </w:r>
      <w:r w:rsidR="00625275">
        <w:rPr>
          <w:rFonts w:ascii="Amasis MT Pro Medium" w:hAnsi="Amasis MT Pro Medium"/>
          <w:sz w:val="28"/>
          <w:szCs w:val="28"/>
        </w:rPr>
        <w:t>2</w:t>
      </w:r>
      <w:r w:rsidR="0057036A">
        <w:rPr>
          <w:rFonts w:ascii="Amasis MT Pro Medium" w:hAnsi="Amasis MT Pro Medium"/>
          <w:sz w:val="28"/>
          <w:szCs w:val="28"/>
        </w:rPr>
        <w:t>)</w:t>
      </w:r>
    </w:p>
    <w:p w14:paraId="100543D2" w14:textId="77777777" w:rsidR="00AA0496" w:rsidRDefault="00AA0496" w:rsidP="004576DD">
      <w:pPr>
        <w:rPr>
          <w:rFonts w:ascii="Amasis MT Pro Medium" w:hAnsi="Amasis MT Pro Medium"/>
          <w:sz w:val="28"/>
          <w:szCs w:val="28"/>
        </w:rPr>
      </w:pPr>
    </w:p>
    <w:p w14:paraId="35078DC8" w14:textId="77777777" w:rsidR="004576DD" w:rsidRDefault="00676CA7" w:rsidP="00DF4E97">
      <w:pPr>
        <w:ind w:left="1710"/>
        <w:rPr>
          <w:rFonts w:ascii="Amasis MT Pro Medium" w:hAnsi="Amasis MT Pro Medium"/>
          <w:sz w:val="28"/>
          <w:szCs w:val="28"/>
        </w:rPr>
      </w:pPr>
      <w:bookmarkStart w:id="1" w:name="_Hlk93916379"/>
      <w:r>
        <w:rPr>
          <w:rFonts w:ascii="Amasis MT Pro Medium" w:hAnsi="Amasis MT Pro Medium"/>
          <w:sz w:val="28"/>
          <w:szCs w:val="28"/>
        </w:rPr>
        <w:t xml:space="preserve">Suggested </w:t>
      </w:r>
      <w:r w:rsidR="004576DD">
        <w:rPr>
          <w:rFonts w:ascii="Amasis MT Pro Medium" w:hAnsi="Amasis MT Pro Medium"/>
          <w:sz w:val="28"/>
          <w:szCs w:val="28"/>
        </w:rPr>
        <w:t>Actions</w:t>
      </w:r>
      <w:r>
        <w:rPr>
          <w:rFonts w:ascii="Amasis MT Pro Medium" w:hAnsi="Amasis MT Pro Medium"/>
          <w:sz w:val="28"/>
          <w:szCs w:val="28"/>
        </w:rPr>
        <w:t xml:space="preserve"> for all the </w:t>
      </w:r>
      <w:r w:rsidR="00A16B10">
        <w:rPr>
          <w:rFonts w:ascii="Amasis MT Pro Medium" w:hAnsi="Amasis MT Pro Medium"/>
          <w:sz w:val="28"/>
          <w:szCs w:val="28"/>
        </w:rPr>
        <w:t>Molloy Community</w:t>
      </w:r>
      <w:r w:rsidR="00B20783">
        <w:rPr>
          <w:rFonts w:ascii="Amasis MT Pro Medium" w:hAnsi="Amasis MT Pro Medium"/>
          <w:sz w:val="28"/>
          <w:szCs w:val="28"/>
        </w:rPr>
        <w:t>:</w:t>
      </w:r>
    </w:p>
    <w:p w14:paraId="7DD6F7DC" w14:textId="77777777" w:rsidR="00B20783" w:rsidRDefault="00B20783" w:rsidP="00DF4E97">
      <w:pPr>
        <w:ind w:left="1710"/>
        <w:rPr>
          <w:rFonts w:ascii="Amasis MT Pro Medium" w:hAnsi="Amasis MT Pro Medium"/>
          <w:sz w:val="28"/>
          <w:szCs w:val="28"/>
        </w:rPr>
      </w:pPr>
    </w:p>
    <w:p w14:paraId="3AEFBAB1" w14:textId="77777777" w:rsidR="00B20783" w:rsidRPr="002718B0" w:rsidRDefault="00B20783" w:rsidP="00B20783">
      <w:pPr>
        <w:pStyle w:val="ListParagraph"/>
        <w:numPr>
          <w:ilvl w:val="0"/>
          <w:numId w:val="16"/>
        </w:numPr>
        <w:rPr>
          <w:rFonts w:cstheme="minorHAnsi"/>
          <w:sz w:val="28"/>
          <w:szCs w:val="28"/>
        </w:rPr>
      </w:pPr>
      <w:r w:rsidRPr="002718B0">
        <w:rPr>
          <w:rFonts w:cstheme="minorHAnsi"/>
          <w:sz w:val="28"/>
          <w:szCs w:val="28"/>
        </w:rPr>
        <w:t>Build up the Molloy Food Pantry</w:t>
      </w:r>
    </w:p>
    <w:p w14:paraId="19D9F73D" w14:textId="77777777" w:rsidR="00B20783" w:rsidRPr="002718B0" w:rsidRDefault="00B20783" w:rsidP="00B20783">
      <w:pPr>
        <w:pStyle w:val="ListParagraph"/>
        <w:numPr>
          <w:ilvl w:val="0"/>
          <w:numId w:val="17"/>
        </w:numPr>
        <w:rPr>
          <w:rFonts w:cstheme="minorHAnsi"/>
          <w:sz w:val="28"/>
          <w:szCs w:val="28"/>
        </w:rPr>
      </w:pPr>
      <w:r w:rsidRPr="002718B0">
        <w:rPr>
          <w:rFonts w:cstheme="minorHAnsi"/>
          <w:sz w:val="28"/>
          <w:szCs w:val="28"/>
        </w:rPr>
        <w:t>Assess student needs</w:t>
      </w:r>
      <w:r w:rsidR="00625275">
        <w:rPr>
          <w:rFonts w:cstheme="minorHAnsi"/>
          <w:sz w:val="28"/>
          <w:szCs w:val="28"/>
        </w:rPr>
        <w:t>.</w:t>
      </w:r>
    </w:p>
    <w:p w14:paraId="59EE97F4" w14:textId="77777777" w:rsidR="00B20783" w:rsidRPr="002718B0" w:rsidRDefault="00B20783" w:rsidP="00B20783">
      <w:pPr>
        <w:pStyle w:val="ListParagraph"/>
        <w:numPr>
          <w:ilvl w:val="0"/>
          <w:numId w:val="17"/>
        </w:numPr>
        <w:rPr>
          <w:rFonts w:cstheme="minorHAnsi"/>
          <w:sz w:val="28"/>
          <w:szCs w:val="28"/>
        </w:rPr>
      </w:pPr>
      <w:r w:rsidRPr="002718B0">
        <w:rPr>
          <w:rFonts w:cstheme="minorHAnsi"/>
          <w:sz w:val="28"/>
          <w:szCs w:val="28"/>
        </w:rPr>
        <w:t>Calls for donations every semester</w:t>
      </w:r>
      <w:r w:rsidR="00625275">
        <w:rPr>
          <w:rFonts w:cstheme="minorHAnsi"/>
          <w:sz w:val="28"/>
          <w:szCs w:val="28"/>
        </w:rPr>
        <w:t>.</w:t>
      </w:r>
    </w:p>
    <w:p w14:paraId="31485FB5" w14:textId="77777777" w:rsidR="00B20783" w:rsidRPr="002718B0" w:rsidRDefault="00B20783" w:rsidP="00B20783">
      <w:pPr>
        <w:pStyle w:val="ListParagraph"/>
        <w:numPr>
          <w:ilvl w:val="0"/>
          <w:numId w:val="17"/>
        </w:numPr>
        <w:rPr>
          <w:rFonts w:cstheme="minorHAnsi"/>
          <w:sz w:val="28"/>
          <w:szCs w:val="28"/>
        </w:rPr>
      </w:pPr>
      <w:r w:rsidRPr="002718B0">
        <w:rPr>
          <w:rFonts w:cstheme="minorHAnsi"/>
          <w:sz w:val="28"/>
          <w:szCs w:val="28"/>
        </w:rPr>
        <w:t>Market access to the Molloy Food Pantry for those in need</w:t>
      </w:r>
    </w:p>
    <w:bookmarkEnd w:id="1"/>
    <w:p w14:paraId="64E8AF2E" w14:textId="33E0520A" w:rsidR="00B20783" w:rsidRPr="00B20783" w:rsidRDefault="00B20783" w:rsidP="00B20783">
      <w:pPr>
        <w:pStyle w:val="ListParagraph"/>
        <w:numPr>
          <w:ilvl w:val="0"/>
          <w:numId w:val="16"/>
        </w:numPr>
        <w:rPr>
          <w:b/>
          <w:bCs/>
          <w:sz w:val="28"/>
          <w:szCs w:val="28"/>
        </w:rPr>
      </w:pPr>
      <w:r w:rsidRPr="00B20783">
        <w:rPr>
          <w:sz w:val="28"/>
          <w:szCs w:val="28"/>
        </w:rPr>
        <w:t xml:space="preserve">Continue to build programming and service opportunities </w:t>
      </w:r>
      <w:r>
        <w:rPr>
          <w:sz w:val="28"/>
          <w:szCs w:val="28"/>
        </w:rPr>
        <w:t xml:space="preserve">that </w:t>
      </w:r>
      <w:r w:rsidR="00801432">
        <w:rPr>
          <w:sz w:val="28"/>
          <w:szCs w:val="28"/>
        </w:rPr>
        <w:t>address issues</w:t>
      </w:r>
      <w:r>
        <w:rPr>
          <w:sz w:val="28"/>
          <w:szCs w:val="28"/>
        </w:rPr>
        <w:t xml:space="preserve"> of homelessness</w:t>
      </w:r>
      <w:r w:rsidR="00FE64FF">
        <w:rPr>
          <w:sz w:val="28"/>
          <w:szCs w:val="28"/>
        </w:rPr>
        <w:t xml:space="preserve">, food insecurity, financial literacy, and health </w:t>
      </w:r>
      <w:r w:rsidR="00801432">
        <w:rPr>
          <w:sz w:val="28"/>
          <w:szCs w:val="28"/>
        </w:rPr>
        <w:t>equity.</w:t>
      </w:r>
    </w:p>
    <w:p w14:paraId="4D9555F8" w14:textId="054B7B5B" w:rsidR="00B20783" w:rsidRPr="00FE64FF" w:rsidRDefault="00B20783" w:rsidP="00B20783">
      <w:pPr>
        <w:pStyle w:val="ListParagraph"/>
        <w:numPr>
          <w:ilvl w:val="0"/>
          <w:numId w:val="18"/>
        </w:numPr>
        <w:rPr>
          <w:sz w:val="28"/>
          <w:szCs w:val="28"/>
        </w:rPr>
      </w:pPr>
      <w:r w:rsidRPr="00FE64FF">
        <w:rPr>
          <w:sz w:val="28"/>
          <w:szCs w:val="28"/>
        </w:rPr>
        <w:t>Create opportunities to educate</w:t>
      </w:r>
      <w:r w:rsidR="00FE64FF" w:rsidRPr="00FE64FF">
        <w:rPr>
          <w:sz w:val="28"/>
          <w:szCs w:val="28"/>
        </w:rPr>
        <w:t xml:space="preserve"> as well as </w:t>
      </w:r>
      <w:r w:rsidRPr="00FE64FF">
        <w:rPr>
          <w:sz w:val="28"/>
          <w:szCs w:val="28"/>
        </w:rPr>
        <w:t xml:space="preserve">serve and </w:t>
      </w:r>
      <w:r w:rsidR="00801432" w:rsidRPr="00FE64FF">
        <w:rPr>
          <w:sz w:val="28"/>
          <w:szCs w:val="28"/>
        </w:rPr>
        <w:t>support.</w:t>
      </w:r>
    </w:p>
    <w:p w14:paraId="750FF843" w14:textId="5B4E7AF6" w:rsidR="00B52C53" w:rsidRDefault="00B52C53" w:rsidP="00B52C53">
      <w:pPr>
        <w:pStyle w:val="ListParagraph"/>
        <w:numPr>
          <w:ilvl w:val="0"/>
          <w:numId w:val="18"/>
        </w:numPr>
        <w:tabs>
          <w:tab w:val="left" w:pos="2160"/>
        </w:tabs>
        <w:spacing w:after="160" w:line="259" w:lineRule="auto"/>
        <w:rPr>
          <w:rFonts w:cstheme="minorHAnsi"/>
          <w:sz w:val="28"/>
          <w:szCs w:val="28"/>
        </w:rPr>
      </w:pPr>
      <w:r>
        <w:rPr>
          <w:rFonts w:cstheme="minorHAnsi"/>
          <w:sz w:val="28"/>
          <w:szCs w:val="28"/>
        </w:rPr>
        <w:t xml:space="preserve">Increase outreach to all student organizations for input and </w:t>
      </w:r>
      <w:r w:rsidR="00801432">
        <w:rPr>
          <w:rFonts w:cstheme="minorHAnsi"/>
          <w:sz w:val="28"/>
          <w:szCs w:val="28"/>
        </w:rPr>
        <w:t>collaboration.</w:t>
      </w:r>
    </w:p>
    <w:p w14:paraId="00B41522" w14:textId="3FB81251" w:rsidR="00FE64FF" w:rsidRDefault="00FE64FF" w:rsidP="00B52C53">
      <w:pPr>
        <w:pStyle w:val="ListParagraph"/>
        <w:numPr>
          <w:ilvl w:val="0"/>
          <w:numId w:val="18"/>
        </w:numPr>
        <w:tabs>
          <w:tab w:val="left" w:pos="2160"/>
        </w:tabs>
        <w:spacing w:after="160" w:line="259" w:lineRule="auto"/>
        <w:rPr>
          <w:rFonts w:cstheme="minorHAnsi"/>
          <w:sz w:val="28"/>
          <w:szCs w:val="28"/>
        </w:rPr>
      </w:pPr>
      <w:r>
        <w:rPr>
          <w:rFonts w:cstheme="minorHAnsi"/>
          <w:sz w:val="28"/>
          <w:szCs w:val="28"/>
        </w:rPr>
        <w:t>Increase programs offered through Molloy Service Corps</w:t>
      </w:r>
      <w:r w:rsidR="00801432">
        <w:rPr>
          <w:rFonts w:cstheme="minorHAnsi"/>
          <w:sz w:val="28"/>
          <w:szCs w:val="28"/>
        </w:rPr>
        <w:t>.</w:t>
      </w:r>
    </w:p>
    <w:p w14:paraId="179B7752" w14:textId="05ED4C9C" w:rsidR="00FE64FF" w:rsidRDefault="00FE64FF" w:rsidP="00B52C53">
      <w:pPr>
        <w:pStyle w:val="ListParagraph"/>
        <w:numPr>
          <w:ilvl w:val="0"/>
          <w:numId w:val="18"/>
        </w:numPr>
        <w:tabs>
          <w:tab w:val="left" w:pos="2160"/>
        </w:tabs>
        <w:spacing w:after="160" w:line="259" w:lineRule="auto"/>
        <w:rPr>
          <w:rFonts w:cstheme="minorHAnsi"/>
          <w:sz w:val="28"/>
          <w:szCs w:val="28"/>
        </w:rPr>
      </w:pPr>
      <w:r>
        <w:rPr>
          <w:rFonts w:cstheme="minorHAnsi"/>
          <w:sz w:val="28"/>
          <w:szCs w:val="28"/>
        </w:rPr>
        <w:t>Ensure that service-learning opportunities incorporate aspects of Laudato Si’</w:t>
      </w:r>
      <w:r w:rsidR="000C28FB">
        <w:rPr>
          <w:rFonts w:cstheme="minorHAnsi"/>
          <w:sz w:val="28"/>
          <w:szCs w:val="28"/>
        </w:rPr>
        <w:br/>
      </w:r>
    </w:p>
    <w:p w14:paraId="42E37785" w14:textId="77777777" w:rsidR="00B85129" w:rsidRDefault="00B85129" w:rsidP="00B85129">
      <w:pPr>
        <w:rPr>
          <w:rFonts w:ascii="Amasis MT Pro Medium" w:hAnsi="Amasis MT Pro Medium"/>
          <w:sz w:val="28"/>
          <w:szCs w:val="28"/>
        </w:rPr>
      </w:pPr>
      <w:r w:rsidRPr="00FE77D6">
        <w:rPr>
          <w:rFonts w:ascii="Amasis MT Pro Medium" w:hAnsi="Amasis MT Pro Medium"/>
          <w:sz w:val="28"/>
          <w:szCs w:val="28"/>
        </w:rPr>
        <w:t xml:space="preserve">To provide Ecological Education </w:t>
      </w:r>
      <w:r w:rsidR="00B20783">
        <w:rPr>
          <w:rFonts w:ascii="Amasis MT Pro Medium" w:hAnsi="Amasis MT Pro Medium"/>
          <w:sz w:val="28"/>
          <w:szCs w:val="28"/>
        </w:rPr>
        <w:t>(5)</w:t>
      </w:r>
      <w:r w:rsidR="00AD45B0">
        <w:rPr>
          <w:rFonts w:ascii="Amasis MT Pro Medium" w:hAnsi="Amasis MT Pro Medium"/>
          <w:sz w:val="28"/>
          <w:szCs w:val="28"/>
        </w:rPr>
        <w:t>, Ecological Spirituality (6),</w:t>
      </w:r>
      <w:r w:rsidR="00A16245">
        <w:rPr>
          <w:rFonts w:ascii="Amasis MT Pro Medium" w:hAnsi="Amasis MT Pro Medium"/>
          <w:sz w:val="28"/>
          <w:szCs w:val="28"/>
        </w:rPr>
        <w:t xml:space="preserve"> </w:t>
      </w:r>
      <w:r w:rsidR="0083081C">
        <w:rPr>
          <w:rFonts w:ascii="Amasis MT Pro Medium" w:hAnsi="Amasis MT Pro Medium"/>
          <w:sz w:val="28"/>
          <w:szCs w:val="28"/>
        </w:rPr>
        <w:t>and Community Involvement</w:t>
      </w:r>
      <w:r w:rsidR="00AD45B0">
        <w:rPr>
          <w:rFonts w:ascii="Amasis MT Pro Medium" w:hAnsi="Amasis MT Pro Medium"/>
          <w:sz w:val="28"/>
          <w:szCs w:val="28"/>
        </w:rPr>
        <w:t xml:space="preserve"> (7)</w:t>
      </w:r>
      <w:r w:rsidR="0083081C">
        <w:rPr>
          <w:rFonts w:ascii="Amasis MT Pro Medium" w:hAnsi="Amasis MT Pro Medium"/>
          <w:sz w:val="28"/>
          <w:szCs w:val="28"/>
        </w:rPr>
        <w:t>:</w:t>
      </w:r>
    </w:p>
    <w:p w14:paraId="2B6D1451" w14:textId="77777777" w:rsidR="00B85129" w:rsidRDefault="00B85129" w:rsidP="00B85129">
      <w:pPr>
        <w:rPr>
          <w:rFonts w:ascii="Amasis MT Pro Medium" w:hAnsi="Amasis MT Pro Medium"/>
          <w:sz w:val="28"/>
          <w:szCs w:val="28"/>
        </w:rPr>
      </w:pPr>
    </w:p>
    <w:p w14:paraId="12B12997" w14:textId="77777777" w:rsidR="00B85129" w:rsidRDefault="00B85129" w:rsidP="00B85129">
      <w:pPr>
        <w:ind w:left="1710"/>
        <w:rPr>
          <w:rFonts w:ascii="Amasis MT Pro Medium" w:hAnsi="Amasis MT Pro Medium"/>
          <w:sz w:val="28"/>
          <w:szCs w:val="28"/>
        </w:rPr>
      </w:pPr>
      <w:r>
        <w:rPr>
          <w:rFonts w:ascii="Amasis MT Pro Medium" w:hAnsi="Amasis MT Pro Medium"/>
          <w:sz w:val="28"/>
          <w:szCs w:val="28"/>
        </w:rPr>
        <w:t xml:space="preserve">Suggested Actions for </w:t>
      </w:r>
      <w:r w:rsidR="00A16B10">
        <w:rPr>
          <w:rFonts w:ascii="Amasis MT Pro Medium" w:hAnsi="Amasis MT Pro Medium"/>
          <w:sz w:val="28"/>
          <w:szCs w:val="28"/>
        </w:rPr>
        <w:t>the Molloy Community</w:t>
      </w:r>
    </w:p>
    <w:p w14:paraId="3195483E" w14:textId="77777777" w:rsidR="00B85129" w:rsidRDefault="00B85129" w:rsidP="00B85129">
      <w:pPr>
        <w:ind w:left="1710"/>
        <w:rPr>
          <w:rFonts w:ascii="Amasis MT Pro Medium" w:hAnsi="Amasis MT Pro Medium"/>
          <w:sz w:val="28"/>
          <w:szCs w:val="28"/>
        </w:rPr>
      </w:pPr>
    </w:p>
    <w:p w14:paraId="24FF6404" w14:textId="0D251692" w:rsidR="00B61DB2" w:rsidRDefault="00B61DB2" w:rsidP="00B61DB2">
      <w:pPr>
        <w:pStyle w:val="ListParagraph"/>
        <w:numPr>
          <w:ilvl w:val="0"/>
          <w:numId w:val="16"/>
        </w:numPr>
        <w:rPr>
          <w:rFonts w:cstheme="minorHAnsi"/>
          <w:sz w:val="28"/>
          <w:szCs w:val="28"/>
        </w:rPr>
      </w:pPr>
      <w:r w:rsidRPr="00B61DB2">
        <w:rPr>
          <w:rFonts w:cstheme="minorHAnsi"/>
          <w:sz w:val="28"/>
          <w:szCs w:val="28"/>
        </w:rPr>
        <w:t>Establish the Curriculum &amp; Academics Subcommittee as a new faculty-led Community of Practice within the School or Arts and Sciences.  The goals of this committee format are to create a Faculty Learning Community to audit academic program curricula and identify places where the seven goals of Laudato Si’ are represented; to identify areas for improvement, including establishment of new academic programs (such as minors, micro-credentials, etc.), and to recommend potential learning goals and outcomes associated with the principles and concepts on integral ecology. </w:t>
      </w:r>
    </w:p>
    <w:p w14:paraId="62DF9A75" w14:textId="0F78B3C5" w:rsidR="00A1195B" w:rsidRPr="00A1195B" w:rsidRDefault="00A1195B" w:rsidP="00A1195B">
      <w:pPr>
        <w:pStyle w:val="ListParagraph"/>
        <w:numPr>
          <w:ilvl w:val="0"/>
          <w:numId w:val="16"/>
        </w:numPr>
        <w:tabs>
          <w:tab w:val="left" w:pos="2160"/>
        </w:tabs>
        <w:spacing w:after="160" w:line="259" w:lineRule="auto"/>
        <w:rPr>
          <w:rFonts w:cstheme="minorHAnsi"/>
          <w:sz w:val="28"/>
          <w:szCs w:val="28"/>
        </w:rPr>
      </w:pPr>
      <w:r>
        <w:rPr>
          <w:rFonts w:cstheme="minorHAnsi"/>
          <w:sz w:val="28"/>
          <w:szCs w:val="28"/>
        </w:rPr>
        <w:t>Highlight STEM discipline collaborative programs associated with the BCES BS degree in EES (i.e. Saturday science for Students at the Explorer’s Club, AMNH – from A-Z Monday Science talks, Hutton House Environmental Lectures, etc.)</w:t>
      </w:r>
    </w:p>
    <w:p w14:paraId="30431A9D" w14:textId="5637A5CB" w:rsidR="00A16245" w:rsidRPr="00A16245" w:rsidRDefault="008749A5" w:rsidP="00A16245">
      <w:pPr>
        <w:pStyle w:val="ListParagraph"/>
        <w:numPr>
          <w:ilvl w:val="0"/>
          <w:numId w:val="16"/>
        </w:numPr>
        <w:tabs>
          <w:tab w:val="left" w:pos="2160"/>
        </w:tabs>
        <w:spacing w:after="160" w:line="259" w:lineRule="auto"/>
        <w:rPr>
          <w:sz w:val="28"/>
          <w:szCs w:val="28"/>
        </w:rPr>
      </w:pPr>
      <w:r w:rsidRPr="00A16245">
        <w:rPr>
          <w:bCs/>
          <w:sz w:val="28"/>
          <w:szCs w:val="28"/>
        </w:rPr>
        <w:t>U</w:t>
      </w:r>
      <w:r w:rsidR="00897A4F" w:rsidRPr="00A16245">
        <w:rPr>
          <w:bCs/>
          <w:sz w:val="28"/>
          <w:szCs w:val="28"/>
        </w:rPr>
        <w:t xml:space="preserve">nderstand and appreciate the connection </w:t>
      </w:r>
      <w:r w:rsidR="00801432">
        <w:rPr>
          <w:bCs/>
          <w:sz w:val="28"/>
          <w:szCs w:val="28"/>
        </w:rPr>
        <w:t>between</w:t>
      </w:r>
      <w:r w:rsidR="00282055" w:rsidRPr="00A16245">
        <w:rPr>
          <w:bCs/>
          <w:sz w:val="28"/>
          <w:szCs w:val="28"/>
        </w:rPr>
        <w:t xml:space="preserve"> </w:t>
      </w:r>
      <w:r w:rsidR="00897A4F" w:rsidRPr="00A16245">
        <w:rPr>
          <w:bCs/>
          <w:sz w:val="28"/>
          <w:szCs w:val="28"/>
        </w:rPr>
        <w:t>food</w:t>
      </w:r>
      <w:r w:rsidR="00A16245">
        <w:rPr>
          <w:bCs/>
          <w:sz w:val="28"/>
          <w:szCs w:val="28"/>
        </w:rPr>
        <w:t xml:space="preserve"> consumption and the environment</w:t>
      </w:r>
      <w:r w:rsidR="00B61DB2">
        <w:rPr>
          <w:bCs/>
          <w:sz w:val="28"/>
          <w:szCs w:val="28"/>
        </w:rPr>
        <w:t>.</w:t>
      </w:r>
    </w:p>
    <w:p w14:paraId="1960BA86" w14:textId="77777777" w:rsidR="00A16245" w:rsidRPr="00A16245" w:rsidRDefault="00282055" w:rsidP="00801432">
      <w:pPr>
        <w:pStyle w:val="ListParagraph"/>
        <w:numPr>
          <w:ilvl w:val="0"/>
          <w:numId w:val="28"/>
        </w:numPr>
        <w:tabs>
          <w:tab w:val="left" w:pos="2160"/>
        </w:tabs>
        <w:spacing w:after="160" w:line="259" w:lineRule="auto"/>
        <w:rPr>
          <w:sz w:val="28"/>
          <w:szCs w:val="28"/>
        </w:rPr>
      </w:pPr>
      <w:r w:rsidRPr="00A16245">
        <w:rPr>
          <w:sz w:val="28"/>
          <w:szCs w:val="28"/>
        </w:rPr>
        <w:t>Restart and re-engage Vegan Lifestyles program sponsored by Sustainability Institute</w:t>
      </w:r>
      <w:r w:rsidR="00A16245" w:rsidRPr="00A16245">
        <w:rPr>
          <w:sz w:val="28"/>
          <w:szCs w:val="28"/>
        </w:rPr>
        <w:t>.</w:t>
      </w:r>
    </w:p>
    <w:p w14:paraId="21940B81" w14:textId="28658C92" w:rsidR="00CB04E6" w:rsidRDefault="00AD45B0" w:rsidP="00801432">
      <w:pPr>
        <w:pStyle w:val="ListParagraph"/>
        <w:numPr>
          <w:ilvl w:val="0"/>
          <w:numId w:val="28"/>
        </w:numPr>
        <w:tabs>
          <w:tab w:val="left" w:pos="2160"/>
        </w:tabs>
        <w:spacing w:after="160" w:line="259" w:lineRule="auto"/>
        <w:rPr>
          <w:sz w:val="28"/>
          <w:szCs w:val="28"/>
        </w:rPr>
      </w:pPr>
      <w:r w:rsidRPr="00CB04E6">
        <w:rPr>
          <w:sz w:val="28"/>
          <w:szCs w:val="28"/>
        </w:rPr>
        <w:t>Offer</w:t>
      </w:r>
      <w:r w:rsidR="00A16245" w:rsidRPr="00CB04E6">
        <w:rPr>
          <w:sz w:val="28"/>
          <w:szCs w:val="28"/>
        </w:rPr>
        <w:t xml:space="preserve"> certificate program with </w:t>
      </w:r>
      <w:r w:rsidR="00CB04E6" w:rsidRPr="00CB04E6">
        <w:rPr>
          <w:sz w:val="28"/>
          <w:szCs w:val="28"/>
        </w:rPr>
        <w:t xml:space="preserve">a focus on Long Island farming issues and </w:t>
      </w:r>
      <w:r w:rsidR="00047E46" w:rsidRPr="00CB04E6">
        <w:rPr>
          <w:sz w:val="28"/>
          <w:szCs w:val="28"/>
        </w:rPr>
        <w:t>the science of bees</w:t>
      </w:r>
      <w:r w:rsidR="00A16245" w:rsidRPr="00CB04E6">
        <w:rPr>
          <w:sz w:val="28"/>
          <w:szCs w:val="28"/>
        </w:rPr>
        <w:t>.  Expand community outreach within Molloy and with community partners.</w:t>
      </w:r>
      <w:r w:rsidR="00897A4F" w:rsidRPr="00CB04E6">
        <w:rPr>
          <w:sz w:val="28"/>
          <w:szCs w:val="28"/>
        </w:rPr>
        <w:t xml:space="preserve">  </w:t>
      </w:r>
      <w:r w:rsidR="00CB04E6" w:rsidRPr="00CB04E6">
        <w:rPr>
          <w:sz w:val="28"/>
          <w:szCs w:val="28"/>
        </w:rPr>
        <w:t xml:space="preserve">Incorporate a service component within the certificate to do hands-on work in this area.  </w:t>
      </w:r>
    </w:p>
    <w:p w14:paraId="2C117426" w14:textId="77777777" w:rsidR="00CB04E6" w:rsidRDefault="00EA0FE5" w:rsidP="00801432">
      <w:pPr>
        <w:pStyle w:val="ListParagraph"/>
        <w:numPr>
          <w:ilvl w:val="0"/>
          <w:numId w:val="28"/>
        </w:numPr>
        <w:tabs>
          <w:tab w:val="left" w:pos="2160"/>
        </w:tabs>
        <w:spacing w:after="160" w:line="259" w:lineRule="auto"/>
        <w:rPr>
          <w:sz w:val="28"/>
          <w:szCs w:val="28"/>
        </w:rPr>
      </w:pPr>
      <w:r w:rsidRPr="00CB04E6">
        <w:rPr>
          <w:sz w:val="28"/>
          <w:szCs w:val="28"/>
        </w:rPr>
        <w:t>Engage</w:t>
      </w:r>
      <w:r w:rsidR="00CB04E6">
        <w:rPr>
          <w:sz w:val="28"/>
          <w:szCs w:val="28"/>
        </w:rPr>
        <w:t xml:space="preserve"> Molloy</w:t>
      </w:r>
      <w:r w:rsidRPr="00CB04E6">
        <w:rPr>
          <w:sz w:val="28"/>
          <w:szCs w:val="28"/>
        </w:rPr>
        <w:t xml:space="preserve"> food vendor in ongoing conversations about food waste and composting</w:t>
      </w:r>
      <w:r w:rsidR="00CB04E6">
        <w:rPr>
          <w:sz w:val="28"/>
          <w:szCs w:val="28"/>
        </w:rPr>
        <w:t>.</w:t>
      </w:r>
    </w:p>
    <w:p w14:paraId="630877C2" w14:textId="77777777" w:rsidR="00801432" w:rsidRDefault="00CB04E6" w:rsidP="00801432">
      <w:pPr>
        <w:pStyle w:val="ListParagraph"/>
        <w:numPr>
          <w:ilvl w:val="0"/>
          <w:numId w:val="28"/>
        </w:numPr>
        <w:tabs>
          <w:tab w:val="left" w:pos="2160"/>
        </w:tabs>
        <w:spacing w:after="160" w:line="259" w:lineRule="auto"/>
        <w:rPr>
          <w:sz w:val="28"/>
          <w:szCs w:val="28"/>
        </w:rPr>
      </w:pPr>
      <w:r>
        <w:rPr>
          <w:sz w:val="28"/>
          <w:szCs w:val="28"/>
        </w:rPr>
        <w:t>O</w:t>
      </w:r>
      <w:r w:rsidR="00EA0FE5" w:rsidRPr="00CB04E6">
        <w:rPr>
          <w:sz w:val="28"/>
          <w:szCs w:val="28"/>
        </w:rPr>
        <w:t>ffer education</w:t>
      </w:r>
      <w:r w:rsidR="00A1195B">
        <w:rPr>
          <w:sz w:val="28"/>
          <w:szCs w:val="28"/>
        </w:rPr>
        <w:t>al</w:t>
      </w:r>
      <w:r w:rsidR="00EA0FE5" w:rsidRPr="00CB04E6">
        <w:rPr>
          <w:sz w:val="28"/>
          <w:szCs w:val="28"/>
        </w:rPr>
        <w:t xml:space="preserve"> </w:t>
      </w:r>
      <w:r>
        <w:rPr>
          <w:sz w:val="28"/>
          <w:szCs w:val="28"/>
        </w:rPr>
        <w:t xml:space="preserve">workshops </w:t>
      </w:r>
      <w:r w:rsidR="00EA0FE5" w:rsidRPr="00CB04E6">
        <w:rPr>
          <w:sz w:val="28"/>
          <w:szCs w:val="28"/>
        </w:rPr>
        <w:t xml:space="preserve">on composting </w:t>
      </w:r>
      <w:r>
        <w:rPr>
          <w:sz w:val="28"/>
          <w:szCs w:val="28"/>
        </w:rPr>
        <w:t>on Long Island with suggestions</w:t>
      </w:r>
      <w:r w:rsidR="00EA0FE5" w:rsidRPr="00CB04E6">
        <w:rPr>
          <w:sz w:val="28"/>
          <w:szCs w:val="28"/>
        </w:rPr>
        <w:t xml:space="preserve"> for </w:t>
      </w:r>
      <w:r>
        <w:rPr>
          <w:sz w:val="28"/>
          <w:szCs w:val="28"/>
        </w:rPr>
        <w:t>at-home composting</w:t>
      </w:r>
      <w:r w:rsidR="00EA0FE5" w:rsidRPr="00CB04E6">
        <w:rPr>
          <w:sz w:val="28"/>
          <w:szCs w:val="28"/>
        </w:rPr>
        <w:t>.</w:t>
      </w:r>
    </w:p>
    <w:p w14:paraId="2F072CBA" w14:textId="5B94D9FC" w:rsidR="00FA3B00" w:rsidRPr="007B466D" w:rsidRDefault="00801432" w:rsidP="007B466D">
      <w:pPr>
        <w:pStyle w:val="ListParagraph"/>
        <w:numPr>
          <w:ilvl w:val="0"/>
          <w:numId w:val="29"/>
        </w:numPr>
        <w:tabs>
          <w:tab w:val="left" w:pos="2160"/>
        </w:tabs>
        <w:spacing w:after="160" w:line="259" w:lineRule="auto"/>
        <w:rPr>
          <w:sz w:val="28"/>
          <w:szCs w:val="28"/>
        </w:rPr>
      </w:pPr>
      <w:r w:rsidRPr="007B466D">
        <w:rPr>
          <w:rFonts w:cstheme="minorHAnsi"/>
          <w:sz w:val="28"/>
          <w:szCs w:val="28"/>
        </w:rPr>
        <w:t>Campus Ministries sponsor monthly interfaith prayer for peace at the Peace pole.</w:t>
      </w:r>
      <w:r w:rsidR="00897A4F" w:rsidRPr="007B466D">
        <w:rPr>
          <w:sz w:val="28"/>
          <w:szCs w:val="28"/>
        </w:rPr>
        <w:t xml:space="preserve">                                                                                                      </w:t>
      </w:r>
    </w:p>
    <w:p w14:paraId="414B9DA8" w14:textId="705534B4" w:rsidR="00451D61" w:rsidRPr="00A16245" w:rsidRDefault="00E77FA9" w:rsidP="00A16245">
      <w:pPr>
        <w:shd w:val="clear" w:color="auto" w:fill="FFFFFF"/>
        <w:rPr>
          <w:rFonts w:ascii="Segoe UI" w:eastAsia="Times New Roman" w:hAnsi="Segoe UI" w:cs="Segoe UI"/>
          <w:color w:val="212121"/>
          <w:sz w:val="23"/>
          <w:szCs w:val="23"/>
        </w:rPr>
      </w:pPr>
      <w:r w:rsidRPr="00E77FA9">
        <w:rPr>
          <w:rFonts w:ascii="Calibri" w:eastAsia="Times New Roman" w:hAnsi="Calibri" w:cs="Calibri"/>
          <w:color w:val="212121"/>
          <w:sz w:val="22"/>
          <w:szCs w:val="22"/>
        </w:rPr>
        <w:t> </w:t>
      </w:r>
      <w:r w:rsidR="00451D61" w:rsidRPr="00282055">
        <w:rPr>
          <w:rFonts w:ascii="Amasis MT Pro Medium" w:hAnsi="Amasis MT Pro Medium"/>
          <w:b/>
          <w:bCs/>
          <w:color w:val="D6C173"/>
          <w:sz w:val="32"/>
          <w:szCs w:val="32"/>
        </w:rPr>
        <w:t>PRIORITIES for Year</w:t>
      </w:r>
      <w:r w:rsidR="00CB04E6">
        <w:rPr>
          <w:rFonts w:ascii="Amasis MT Pro Medium" w:hAnsi="Amasis MT Pro Medium"/>
          <w:b/>
          <w:bCs/>
          <w:color w:val="D6C173"/>
          <w:sz w:val="32"/>
          <w:szCs w:val="32"/>
        </w:rPr>
        <w:t xml:space="preserve"> 3 </w:t>
      </w:r>
      <w:bookmarkStart w:id="2" w:name="_Hlk145681293"/>
      <w:r w:rsidR="00CB04E6" w:rsidRPr="00CB04E6">
        <w:rPr>
          <w:rFonts w:ascii="Amasis MT Pro Medium" w:hAnsi="Amasis MT Pro Medium"/>
          <w:b/>
          <w:bCs/>
          <w:color w:val="D6C173"/>
          <w:sz w:val="28"/>
          <w:szCs w:val="28"/>
        </w:rPr>
        <w:t xml:space="preserve">(Academic year </w:t>
      </w:r>
      <w:r w:rsidR="00A1195B">
        <w:rPr>
          <w:rFonts w:ascii="Amasis MT Pro Medium" w:hAnsi="Amasis MT Pro Medium"/>
          <w:b/>
          <w:bCs/>
          <w:color w:val="D6C173"/>
          <w:sz w:val="28"/>
          <w:szCs w:val="28"/>
        </w:rPr>
        <w:t>’</w:t>
      </w:r>
      <w:r w:rsidR="00CB04E6" w:rsidRPr="00CB04E6">
        <w:rPr>
          <w:rFonts w:ascii="Amasis MT Pro Medium" w:hAnsi="Amasis MT Pro Medium"/>
          <w:b/>
          <w:bCs/>
          <w:color w:val="D6C173"/>
          <w:sz w:val="28"/>
          <w:szCs w:val="28"/>
        </w:rPr>
        <w:t>2</w:t>
      </w:r>
      <w:r w:rsidR="00CB04E6">
        <w:rPr>
          <w:rFonts w:ascii="Amasis MT Pro Medium" w:hAnsi="Amasis MT Pro Medium"/>
          <w:b/>
          <w:bCs/>
          <w:color w:val="D6C173"/>
          <w:sz w:val="28"/>
          <w:szCs w:val="28"/>
        </w:rPr>
        <w:t>5/26)</w:t>
      </w:r>
      <w:r w:rsidR="00451D61" w:rsidRPr="00282055">
        <w:rPr>
          <w:rFonts w:ascii="Amasis MT Pro Medium" w:hAnsi="Amasis MT Pro Medium"/>
          <w:b/>
          <w:bCs/>
          <w:color w:val="D6C173"/>
          <w:sz w:val="32"/>
          <w:szCs w:val="32"/>
        </w:rPr>
        <w:t xml:space="preserve"> </w:t>
      </w:r>
      <w:r w:rsidR="00CB04E6">
        <w:rPr>
          <w:rFonts w:ascii="Amasis MT Pro Medium" w:hAnsi="Amasis MT Pro Medium"/>
          <w:b/>
          <w:bCs/>
          <w:color w:val="D6C173"/>
          <w:sz w:val="32"/>
          <w:szCs w:val="32"/>
        </w:rPr>
        <w:t xml:space="preserve"> </w:t>
      </w:r>
      <w:bookmarkEnd w:id="2"/>
    </w:p>
    <w:p w14:paraId="0CEC17D1" w14:textId="77777777" w:rsidR="00AD45B0" w:rsidRDefault="00AD45B0" w:rsidP="00AD45B0">
      <w:pPr>
        <w:pStyle w:val="Heading1"/>
        <w:rPr>
          <w:rFonts w:ascii="Amasis MT Pro Medium" w:hAnsi="Amasis MT Pro Medium"/>
          <w:color w:val="auto"/>
          <w:sz w:val="28"/>
          <w:szCs w:val="28"/>
        </w:rPr>
      </w:pPr>
      <w:r w:rsidRPr="00FE77D6">
        <w:rPr>
          <w:rFonts w:ascii="Amasis MT Pro Medium" w:hAnsi="Amasis MT Pro Medium"/>
          <w:color w:val="auto"/>
          <w:sz w:val="28"/>
          <w:szCs w:val="28"/>
        </w:rPr>
        <w:t>To listen</w:t>
      </w:r>
      <w:r>
        <w:rPr>
          <w:rFonts w:ascii="Amasis MT Pro Medium" w:hAnsi="Amasis MT Pro Medium"/>
          <w:color w:val="auto"/>
          <w:sz w:val="28"/>
          <w:szCs w:val="28"/>
        </w:rPr>
        <w:t xml:space="preserve"> and respond</w:t>
      </w:r>
      <w:r w:rsidRPr="00FE77D6">
        <w:rPr>
          <w:rFonts w:ascii="Amasis MT Pro Medium" w:hAnsi="Amasis MT Pro Medium"/>
          <w:color w:val="auto"/>
          <w:sz w:val="28"/>
          <w:szCs w:val="28"/>
        </w:rPr>
        <w:t xml:space="preserve"> to the Cry of the EARTH</w:t>
      </w:r>
      <w:r>
        <w:rPr>
          <w:rFonts w:ascii="Amasis MT Pro Medium" w:hAnsi="Amasis MT Pro Medium"/>
          <w:color w:val="auto"/>
          <w:sz w:val="28"/>
          <w:szCs w:val="28"/>
        </w:rPr>
        <w:t xml:space="preserve"> (1), </w:t>
      </w:r>
      <w:r w:rsidR="00CF6400">
        <w:rPr>
          <w:rFonts w:ascii="Amasis MT Pro Medium" w:hAnsi="Amasis MT Pro Medium"/>
          <w:color w:val="auto"/>
          <w:sz w:val="28"/>
          <w:szCs w:val="28"/>
        </w:rPr>
        <w:t xml:space="preserve">Ecological Economics (3) </w:t>
      </w:r>
      <w:r>
        <w:rPr>
          <w:rFonts w:ascii="Amasis MT Pro Medium" w:hAnsi="Amasis MT Pro Medium"/>
          <w:color w:val="auto"/>
          <w:sz w:val="28"/>
          <w:szCs w:val="28"/>
        </w:rPr>
        <w:t xml:space="preserve">Adopt Simple Lifestyles (4) </w:t>
      </w:r>
    </w:p>
    <w:p w14:paraId="585A61F9" w14:textId="77777777" w:rsidR="00AD45B0" w:rsidRPr="00AA0496" w:rsidRDefault="00AD45B0" w:rsidP="00AD45B0"/>
    <w:p w14:paraId="1E6D7E60" w14:textId="77777777" w:rsidR="00AD45B0" w:rsidRDefault="00AD45B0" w:rsidP="00AD45B0">
      <w:pPr>
        <w:rPr>
          <w:rFonts w:ascii="Amasis MT Pro Medium" w:hAnsi="Amasis MT Pro Medium"/>
          <w:sz w:val="28"/>
          <w:szCs w:val="28"/>
        </w:rPr>
      </w:pPr>
      <w:r>
        <w:rPr>
          <w:rFonts w:ascii="Amasis MT Pro Medium" w:hAnsi="Amasis MT Pro Medium"/>
          <w:sz w:val="28"/>
          <w:szCs w:val="28"/>
        </w:rPr>
        <w:t xml:space="preserve">                     </w:t>
      </w:r>
      <w:bookmarkStart w:id="3" w:name="_Hlk134622833"/>
      <w:r>
        <w:rPr>
          <w:rFonts w:ascii="Amasis MT Pro Medium" w:hAnsi="Amasis MT Pro Medium"/>
          <w:sz w:val="28"/>
          <w:szCs w:val="28"/>
        </w:rPr>
        <w:t>Suggested Actions for all the Molloy Community:</w:t>
      </w:r>
      <w:bookmarkEnd w:id="3"/>
    </w:p>
    <w:p w14:paraId="6995F872" w14:textId="77777777" w:rsidR="00AD45B0" w:rsidRDefault="00AD45B0" w:rsidP="00AD45B0">
      <w:pPr>
        <w:ind w:left="1710" w:hanging="630"/>
        <w:rPr>
          <w:rFonts w:ascii="Amasis MT Pro Medium" w:hAnsi="Amasis MT Pro Medium"/>
          <w:sz w:val="28"/>
          <w:szCs w:val="28"/>
        </w:rPr>
      </w:pPr>
    </w:p>
    <w:p w14:paraId="396929DF" w14:textId="5CD36E3B" w:rsidR="00AD45B0" w:rsidRPr="007B466D" w:rsidRDefault="00801432" w:rsidP="007B466D">
      <w:pPr>
        <w:pStyle w:val="ListParagraph"/>
        <w:numPr>
          <w:ilvl w:val="0"/>
          <w:numId w:val="29"/>
        </w:numPr>
        <w:tabs>
          <w:tab w:val="left" w:pos="2160"/>
        </w:tabs>
        <w:spacing w:after="160" w:line="259" w:lineRule="auto"/>
        <w:rPr>
          <w:rFonts w:cstheme="minorHAnsi"/>
          <w:sz w:val="28"/>
          <w:szCs w:val="28"/>
        </w:rPr>
      </w:pPr>
      <w:r w:rsidRPr="007B466D">
        <w:rPr>
          <w:rFonts w:cstheme="minorHAnsi"/>
          <w:sz w:val="28"/>
          <w:szCs w:val="28"/>
        </w:rPr>
        <w:t>Continue to grow opportunities for recycling on campus.</w:t>
      </w:r>
    </w:p>
    <w:p w14:paraId="12781E8A" w14:textId="467C3945" w:rsidR="000B113A" w:rsidRDefault="00AD45B0" w:rsidP="00AD45B0">
      <w:pPr>
        <w:pStyle w:val="ListParagraph"/>
        <w:numPr>
          <w:ilvl w:val="0"/>
          <w:numId w:val="14"/>
        </w:numPr>
        <w:tabs>
          <w:tab w:val="left" w:pos="2160"/>
        </w:tabs>
        <w:spacing w:after="160" w:line="259" w:lineRule="auto"/>
        <w:rPr>
          <w:rFonts w:cstheme="minorHAnsi"/>
          <w:sz w:val="28"/>
          <w:szCs w:val="28"/>
        </w:rPr>
      </w:pPr>
      <w:r w:rsidRPr="0057036A">
        <w:rPr>
          <w:rFonts w:cstheme="minorHAnsi"/>
          <w:sz w:val="28"/>
          <w:szCs w:val="28"/>
        </w:rPr>
        <w:t xml:space="preserve">Engage the community in </w:t>
      </w:r>
      <w:r>
        <w:rPr>
          <w:rFonts w:cstheme="minorHAnsi"/>
          <w:sz w:val="28"/>
          <w:szCs w:val="28"/>
        </w:rPr>
        <w:t xml:space="preserve">disposing properly </w:t>
      </w:r>
      <w:r w:rsidR="000B113A">
        <w:rPr>
          <w:rFonts w:cstheme="minorHAnsi"/>
          <w:sz w:val="28"/>
          <w:szCs w:val="28"/>
        </w:rPr>
        <w:t xml:space="preserve">of all recycled material; have appropriate </w:t>
      </w:r>
      <w:r w:rsidR="00801432">
        <w:rPr>
          <w:rFonts w:cstheme="minorHAnsi"/>
          <w:sz w:val="28"/>
          <w:szCs w:val="28"/>
        </w:rPr>
        <w:t>recycling</w:t>
      </w:r>
      <w:r w:rsidR="000B113A">
        <w:rPr>
          <w:rFonts w:cstheme="minorHAnsi"/>
          <w:sz w:val="28"/>
          <w:szCs w:val="28"/>
        </w:rPr>
        <w:t xml:space="preserve"> bins available.</w:t>
      </w:r>
    </w:p>
    <w:p w14:paraId="25385566" w14:textId="3E62601E" w:rsidR="00AD45B0" w:rsidRDefault="000B113A" w:rsidP="00AD45B0">
      <w:pPr>
        <w:pStyle w:val="ListParagraph"/>
        <w:numPr>
          <w:ilvl w:val="0"/>
          <w:numId w:val="14"/>
        </w:numPr>
        <w:tabs>
          <w:tab w:val="left" w:pos="2160"/>
        </w:tabs>
        <w:spacing w:after="160" w:line="259" w:lineRule="auto"/>
        <w:rPr>
          <w:rFonts w:cstheme="minorHAnsi"/>
          <w:sz w:val="28"/>
          <w:szCs w:val="28"/>
        </w:rPr>
      </w:pPr>
      <w:r>
        <w:rPr>
          <w:rFonts w:cstheme="minorHAnsi"/>
          <w:sz w:val="28"/>
          <w:szCs w:val="28"/>
        </w:rPr>
        <w:t xml:space="preserve">Evaluate opportunities and space for composting and follow any NYS guidance on </w:t>
      </w:r>
      <w:r w:rsidR="00801432">
        <w:rPr>
          <w:rFonts w:cstheme="minorHAnsi"/>
          <w:sz w:val="28"/>
          <w:szCs w:val="28"/>
        </w:rPr>
        <w:t>the need</w:t>
      </w:r>
      <w:r>
        <w:rPr>
          <w:rFonts w:cstheme="minorHAnsi"/>
          <w:sz w:val="28"/>
          <w:szCs w:val="28"/>
        </w:rPr>
        <w:t xml:space="preserve"> to compost food waste by on-campus food vender</w:t>
      </w:r>
      <w:r w:rsidR="00AD45B0" w:rsidRPr="0057036A">
        <w:rPr>
          <w:rFonts w:cstheme="minorHAnsi"/>
          <w:sz w:val="28"/>
          <w:szCs w:val="28"/>
        </w:rPr>
        <w:t xml:space="preserve">.  </w:t>
      </w:r>
    </w:p>
    <w:p w14:paraId="7D30E58B" w14:textId="2493EF53" w:rsidR="00CF6400" w:rsidRPr="007B466D" w:rsidRDefault="00A1195B" w:rsidP="007B466D">
      <w:pPr>
        <w:pStyle w:val="ListParagraph"/>
        <w:numPr>
          <w:ilvl w:val="0"/>
          <w:numId w:val="29"/>
        </w:numPr>
        <w:tabs>
          <w:tab w:val="left" w:pos="2160"/>
        </w:tabs>
        <w:spacing w:after="160" w:line="259" w:lineRule="auto"/>
        <w:rPr>
          <w:rFonts w:cstheme="minorHAnsi"/>
          <w:sz w:val="28"/>
          <w:szCs w:val="28"/>
        </w:rPr>
      </w:pPr>
      <w:r w:rsidRPr="007B466D">
        <w:rPr>
          <w:rFonts w:cstheme="minorHAnsi"/>
          <w:sz w:val="28"/>
          <w:szCs w:val="28"/>
        </w:rPr>
        <w:t>Continue</w:t>
      </w:r>
      <w:r w:rsidR="00CF6400" w:rsidRPr="007B466D">
        <w:rPr>
          <w:rFonts w:cstheme="minorHAnsi"/>
          <w:sz w:val="28"/>
          <w:szCs w:val="28"/>
        </w:rPr>
        <w:t xml:space="preserve"> discussions regarding fleet vehicles owned by the University to determine feasibility of having more e</w:t>
      </w:r>
      <w:r w:rsidR="000C28FB" w:rsidRPr="007B466D">
        <w:rPr>
          <w:rFonts w:cstheme="minorHAnsi"/>
          <w:sz w:val="28"/>
          <w:szCs w:val="28"/>
        </w:rPr>
        <w:t>nergy efficient cars and trucks</w:t>
      </w:r>
      <w:r w:rsidR="00801432" w:rsidRPr="007B466D">
        <w:rPr>
          <w:rFonts w:cstheme="minorHAnsi"/>
          <w:sz w:val="28"/>
          <w:szCs w:val="28"/>
        </w:rPr>
        <w:t xml:space="preserve"> and act upon any opportunities in the grant pipeline or rebates to assist in this effort.</w:t>
      </w:r>
    </w:p>
    <w:p w14:paraId="746CAB06" w14:textId="77777777" w:rsidR="00A30ADB" w:rsidRDefault="00A30ADB" w:rsidP="002718B0">
      <w:pPr>
        <w:pStyle w:val="Heading1"/>
        <w:rPr>
          <w:rFonts w:ascii="Amasis MT Pro Medium" w:hAnsi="Amasis MT Pro Medium"/>
          <w:color w:val="auto"/>
          <w:sz w:val="28"/>
          <w:szCs w:val="28"/>
        </w:rPr>
      </w:pPr>
    </w:p>
    <w:p w14:paraId="37678EA8" w14:textId="77777777" w:rsidR="00A30ADB" w:rsidRDefault="00A30ADB" w:rsidP="002718B0">
      <w:pPr>
        <w:pStyle w:val="Heading1"/>
        <w:rPr>
          <w:rFonts w:ascii="Amasis MT Pro Medium" w:hAnsi="Amasis MT Pro Medium"/>
          <w:color w:val="auto"/>
          <w:sz w:val="28"/>
          <w:szCs w:val="28"/>
        </w:rPr>
      </w:pPr>
    </w:p>
    <w:p w14:paraId="7F387486" w14:textId="77777777" w:rsidR="00A30ADB" w:rsidRDefault="00A30ADB" w:rsidP="002718B0">
      <w:pPr>
        <w:pStyle w:val="Heading1"/>
        <w:rPr>
          <w:rFonts w:ascii="Amasis MT Pro Medium" w:hAnsi="Amasis MT Pro Medium"/>
          <w:color w:val="auto"/>
          <w:sz w:val="28"/>
          <w:szCs w:val="28"/>
        </w:rPr>
      </w:pPr>
    </w:p>
    <w:p w14:paraId="57E30E3D" w14:textId="1AD88379" w:rsidR="002718B0" w:rsidRDefault="002718B0" w:rsidP="002718B0">
      <w:pPr>
        <w:pStyle w:val="Heading1"/>
        <w:rPr>
          <w:rFonts w:ascii="Amasis MT Pro Medium" w:hAnsi="Amasis MT Pro Medium"/>
          <w:color w:val="auto"/>
          <w:sz w:val="28"/>
          <w:szCs w:val="28"/>
        </w:rPr>
      </w:pPr>
      <w:r>
        <w:rPr>
          <w:rFonts w:ascii="Amasis MT Pro Medium" w:hAnsi="Amasis MT Pro Medium"/>
          <w:color w:val="auto"/>
          <w:sz w:val="28"/>
          <w:szCs w:val="28"/>
        </w:rPr>
        <w:t>To p</w:t>
      </w:r>
      <w:r w:rsidR="00A16245">
        <w:rPr>
          <w:rFonts w:ascii="Amasis MT Pro Medium" w:hAnsi="Amasis MT Pro Medium"/>
          <w:color w:val="auto"/>
          <w:sz w:val="28"/>
          <w:szCs w:val="28"/>
        </w:rPr>
        <w:t xml:space="preserve">rovide Ecological Education (5) </w:t>
      </w:r>
    </w:p>
    <w:p w14:paraId="3CA62708" w14:textId="77777777" w:rsidR="002718B0" w:rsidRDefault="002718B0" w:rsidP="002718B0"/>
    <w:p w14:paraId="4D3434D3" w14:textId="77777777" w:rsidR="002718B0" w:rsidRPr="002718B0" w:rsidRDefault="002718B0" w:rsidP="002718B0">
      <w:pPr>
        <w:ind w:left="720" w:firstLine="720"/>
      </w:pPr>
      <w:r>
        <w:rPr>
          <w:rFonts w:ascii="Amasis MT Pro Medium" w:hAnsi="Amasis MT Pro Medium"/>
          <w:sz w:val="28"/>
          <w:szCs w:val="28"/>
        </w:rPr>
        <w:t>Suggested Actions for all the Molloy Community:</w:t>
      </w:r>
    </w:p>
    <w:p w14:paraId="2888E7C5" w14:textId="2A027D3E" w:rsidR="00B61DB2" w:rsidRPr="00B61DB2" w:rsidRDefault="00B61DB2" w:rsidP="00B61DB2">
      <w:pPr>
        <w:pStyle w:val="Heading1"/>
        <w:numPr>
          <w:ilvl w:val="0"/>
          <w:numId w:val="20"/>
        </w:numPr>
        <w:ind w:left="630"/>
        <w:rPr>
          <w:rFonts w:asciiTheme="minorHAnsi" w:hAnsiTheme="minorHAnsi" w:cstheme="minorHAnsi"/>
          <w:color w:val="auto"/>
          <w:sz w:val="28"/>
          <w:szCs w:val="28"/>
        </w:rPr>
      </w:pPr>
      <w:r w:rsidRPr="00B61DB2">
        <w:rPr>
          <w:rFonts w:asciiTheme="minorHAnsi" w:hAnsiTheme="minorHAnsi" w:cstheme="minorHAnsi"/>
          <w:color w:val="auto"/>
          <w:sz w:val="28"/>
          <w:szCs w:val="28"/>
        </w:rPr>
        <w:t xml:space="preserve">Establish/make available/promote </w:t>
      </w:r>
      <w:r w:rsidRPr="000C28FB">
        <w:rPr>
          <w:rFonts w:asciiTheme="minorHAnsi" w:hAnsiTheme="minorHAnsi" w:cstheme="minorHAnsi"/>
          <w:color w:val="auto"/>
          <w:sz w:val="28"/>
          <w:szCs w:val="28"/>
        </w:rPr>
        <w:t>new minors and curricular paths of study with a multidisciplinary content focus on the principles of integral ecolog</w:t>
      </w:r>
      <w:r w:rsidR="000C28FB">
        <w:rPr>
          <w:rFonts w:asciiTheme="minorHAnsi" w:hAnsiTheme="minorHAnsi" w:cstheme="minorHAnsi"/>
          <w:color w:val="auto"/>
          <w:sz w:val="28"/>
          <w:szCs w:val="28"/>
        </w:rPr>
        <w:t>y as represented in Laudato Si as that process is outlined in the faculty handbook.</w:t>
      </w:r>
    </w:p>
    <w:p w14:paraId="53895912" w14:textId="77777777" w:rsidR="005811CD" w:rsidRPr="005811CD" w:rsidRDefault="005811CD" w:rsidP="005811CD"/>
    <w:p w14:paraId="572AF96E" w14:textId="7507462C" w:rsidR="00451D61" w:rsidRPr="00282055" w:rsidRDefault="00451D61" w:rsidP="00451D61">
      <w:pPr>
        <w:spacing w:after="160" w:line="259" w:lineRule="auto"/>
        <w:rPr>
          <w:rFonts w:ascii="Amasis MT Pro Medium" w:hAnsi="Amasis MT Pro Medium"/>
          <w:color w:val="D6C173"/>
          <w:sz w:val="32"/>
          <w:szCs w:val="32"/>
        </w:rPr>
      </w:pPr>
      <w:r w:rsidRPr="00282055">
        <w:rPr>
          <w:rFonts w:ascii="Amasis MT Pro Medium" w:hAnsi="Amasis MT Pro Medium"/>
          <w:color w:val="D6C173"/>
          <w:sz w:val="32"/>
          <w:szCs w:val="32"/>
        </w:rPr>
        <w:t>PRIORITIES for Year 4 and Year 5</w:t>
      </w:r>
      <w:r w:rsidR="00CB04E6">
        <w:rPr>
          <w:rFonts w:ascii="Amasis MT Pro Medium" w:hAnsi="Amasis MT Pro Medium"/>
          <w:color w:val="D6C173"/>
          <w:sz w:val="32"/>
          <w:szCs w:val="32"/>
        </w:rPr>
        <w:t xml:space="preserve"> </w:t>
      </w:r>
      <w:r w:rsidR="00CB04E6" w:rsidRPr="00CB04E6">
        <w:rPr>
          <w:rFonts w:ascii="Amasis MT Pro Medium" w:hAnsi="Amasis MT Pro Medium"/>
          <w:b/>
          <w:bCs/>
          <w:color w:val="D6C173"/>
          <w:sz w:val="28"/>
          <w:szCs w:val="28"/>
        </w:rPr>
        <w:t>(Academic year</w:t>
      </w:r>
      <w:r w:rsidR="00CB04E6">
        <w:rPr>
          <w:rFonts w:ascii="Amasis MT Pro Medium" w:hAnsi="Amasis MT Pro Medium"/>
          <w:b/>
          <w:bCs/>
          <w:color w:val="D6C173"/>
          <w:sz w:val="28"/>
          <w:szCs w:val="28"/>
        </w:rPr>
        <w:t>s</w:t>
      </w:r>
      <w:r w:rsidR="00CB04E6" w:rsidRPr="00CB04E6">
        <w:rPr>
          <w:rFonts w:ascii="Amasis MT Pro Medium" w:hAnsi="Amasis MT Pro Medium"/>
          <w:b/>
          <w:bCs/>
          <w:color w:val="D6C173"/>
          <w:sz w:val="28"/>
          <w:szCs w:val="28"/>
        </w:rPr>
        <w:t xml:space="preserve"> </w:t>
      </w:r>
      <w:r w:rsidR="00B1553E">
        <w:rPr>
          <w:rFonts w:ascii="Amasis MT Pro Medium" w:hAnsi="Amasis MT Pro Medium"/>
          <w:b/>
          <w:bCs/>
          <w:color w:val="D6C173"/>
          <w:sz w:val="28"/>
          <w:szCs w:val="28"/>
        </w:rPr>
        <w:t>’26/27, ’</w:t>
      </w:r>
      <w:r w:rsidR="00CB04E6">
        <w:rPr>
          <w:rFonts w:ascii="Amasis MT Pro Medium" w:hAnsi="Amasis MT Pro Medium"/>
          <w:b/>
          <w:bCs/>
          <w:color w:val="D6C173"/>
          <w:sz w:val="28"/>
          <w:szCs w:val="28"/>
        </w:rPr>
        <w:t>27/28)</w:t>
      </w:r>
      <w:r w:rsidR="00CB04E6" w:rsidRPr="00282055">
        <w:rPr>
          <w:rFonts w:ascii="Amasis MT Pro Medium" w:hAnsi="Amasis MT Pro Medium"/>
          <w:b/>
          <w:bCs/>
          <w:color w:val="D6C173"/>
          <w:sz w:val="32"/>
          <w:szCs w:val="32"/>
        </w:rPr>
        <w:t xml:space="preserve"> </w:t>
      </w:r>
      <w:r w:rsidR="00CB04E6">
        <w:rPr>
          <w:rFonts w:ascii="Amasis MT Pro Medium" w:hAnsi="Amasis MT Pro Medium"/>
          <w:b/>
          <w:bCs/>
          <w:color w:val="D6C173"/>
          <w:sz w:val="32"/>
          <w:szCs w:val="32"/>
        </w:rPr>
        <w:t xml:space="preserve"> </w:t>
      </w:r>
    </w:p>
    <w:p w14:paraId="4F526356" w14:textId="7F2B3DE1" w:rsidR="00451D61" w:rsidRDefault="00451D61" w:rsidP="00451D61">
      <w:pPr>
        <w:pStyle w:val="Heading1"/>
        <w:rPr>
          <w:rFonts w:ascii="Amasis MT Pro Medium" w:hAnsi="Amasis MT Pro Medium"/>
          <w:color w:val="auto"/>
          <w:sz w:val="28"/>
          <w:szCs w:val="28"/>
        </w:rPr>
      </w:pPr>
      <w:r w:rsidRPr="00FE77D6">
        <w:rPr>
          <w:rFonts w:ascii="Amasis MT Pro Medium" w:hAnsi="Amasis MT Pro Medium"/>
          <w:color w:val="auto"/>
          <w:sz w:val="28"/>
          <w:szCs w:val="28"/>
        </w:rPr>
        <w:t>To listen</w:t>
      </w:r>
      <w:r>
        <w:rPr>
          <w:rFonts w:ascii="Amasis MT Pro Medium" w:hAnsi="Amasis MT Pro Medium"/>
          <w:color w:val="auto"/>
          <w:sz w:val="28"/>
          <w:szCs w:val="28"/>
        </w:rPr>
        <w:t xml:space="preserve"> and respond</w:t>
      </w:r>
      <w:r w:rsidRPr="00FE77D6">
        <w:rPr>
          <w:rFonts w:ascii="Amasis MT Pro Medium" w:hAnsi="Amasis MT Pro Medium"/>
          <w:color w:val="auto"/>
          <w:sz w:val="28"/>
          <w:szCs w:val="28"/>
        </w:rPr>
        <w:t xml:space="preserve"> to the Cry of the EARTH</w:t>
      </w:r>
      <w:r w:rsidR="000C28FB">
        <w:rPr>
          <w:rFonts w:ascii="Amasis MT Pro Medium" w:hAnsi="Amasis MT Pro Medium"/>
          <w:color w:val="auto"/>
          <w:sz w:val="28"/>
          <w:szCs w:val="28"/>
        </w:rPr>
        <w:t xml:space="preserve"> (1) </w:t>
      </w:r>
      <w:r w:rsidR="00075337">
        <w:rPr>
          <w:rFonts w:ascii="Amasis MT Pro Medium" w:hAnsi="Amasis MT Pro Medium"/>
          <w:color w:val="auto"/>
          <w:sz w:val="28"/>
          <w:szCs w:val="28"/>
        </w:rPr>
        <w:t xml:space="preserve">Cry of the POOR (2) </w:t>
      </w:r>
      <w:r w:rsidR="000C28FB">
        <w:rPr>
          <w:rFonts w:ascii="Amasis MT Pro Medium" w:hAnsi="Amasis MT Pro Medium"/>
          <w:color w:val="auto"/>
          <w:sz w:val="28"/>
          <w:szCs w:val="28"/>
        </w:rPr>
        <w:t>a</w:t>
      </w:r>
      <w:r>
        <w:rPr>
          <w:rFonts w:ascii="Amasis MT Pro Medium" w:hAnsi="Amasis MT Pro Medium"/>
          <w:color w:val="auto"/>
          <w:sz w:val="28"/>
          <w:szCs w:val="28"/>
        </w:rPr>
        <w:t>nd Adopt Simple Lifestyles</w:t>
      </w:r>
      <w:r w:rsidR="000C28FB">
        <w:rPr>
          <w:rFonts w:ascii="Amasis MT Pro Medium" w:hAnsi="Amasis MT Pro Medium"/>
          <w:color w:val="auto"/>
          <w:sz w:val="28"/>
          <w:szCs w:val="28"/>
        </w:rPr>
        <w:t xml:space="preserve"> (4)</w:t>
      </w:r>
    </w:p>
    <w:p w14:paraId="26B9BCC6" w14:textId="77777777" w:rsidR="00E77FA9" w:rsidRDefault="002718B0" w:rsidP="002718B0">
      <w:pPr>
        <w:shd w:val="clear" w:color="auto" w:fill="FFFFFF"/>
        <w:ind w:left="720" w:firstLine="720"/>
        <w:rPr>
          <w:rFonts w:ascii="Amasis MT Pro Medium" w:hAnsi="Amasis MT Pro Medium"/>
          <w:sz w:val="28"/>
          <w:szCs w:val="28"/>
        </w:rPr>
      </w:pPr>
      <w:r>
        <w:rPr>
          <w:rFonts w:ascii="Amasis MT Pro Medium" w:hAnsi="Amasis MT Pro Medium"/>
          <w:sz w:val="28"/>
          <w:szCs w:val="28"/>
        </w:rPr>
        <w:t>Suggested Actions for all the Molloy Community:</w:t>
      </w:r>
    </w:p>
    <w:p w14:paraId="3E8BCC4D" w14:textId="77777777" w:rsidR="00625275" w:rsidRDefault="00625275" w:rsidP="002718B0">
      <w:pPr>
        <w:shd w:val="clear" w:color="auto" w:fill="FFFFFF"/>
        <w:ind w:left="720" w:firstLine="720"/>
        <w:rPr>
          <w:rFonts w:ascii="Amasis MT Pro Medium" w:hAnsi="Amasis MT Pro Medium"/>
          <w:sz w:val="28"/>
          <w:szCs w:val="28"/>
        </w:rPr>
      </w:pPr>
    </w:p>
    <w:p w14:paraId="14296DAF" w14:textId="77777777" w:rsidR="002718B0" w:rsidRDefault="002718B0" w:rsidP="002718B0">
      <w:pPr>
        <w:pStyle w:val="ListParagraph"/>
        <w:numPr>
          <w:ilvl w:val="0"/>
          <w:numId w:val="20"/>
        </w:numPr>
        <w:tabs>
          <w:tab w:val="left" w:pos="2160"/>
        </w:tabs>
        <w:spacing w:after="160" w:line="259" w:lineRule="auto"/>
        <w:rPr>
          <w:rFonts w:cstheme="minorHAnsi"/>
          <w:sz w:val="28"/>
          <w:szCs w:val="28"/>
        </w:rPr>
      </w:pPr>
      <w:r>
        <w:rPr>
          <w:rFonts w:cstheme="minorHAnsi"/>
          <w:sz w:val="28"/>
          <w:szCs w:val="28"/>
        </w:rPr>
        <w:t>Grow the</w:t>
      </w:r>
      <w:r w:rsidRPr="002718B0">
        <w:rPr>
          <w:rFonts w:cstheme="minorHAnsi"/>
          <w:sz w:val="28"/>
          <w:szCs w:val="28"/>
        </w:rPr>
        <w:t xml:space="preserve"> campus-wide recycling program and food waste separation initiative</w:t>
      </w:r>
      <w:r>
        <w:rPr>
          <w:rFonts w:cstheme="minorHAnsi"/>
          <w:sz w:val="28"/>
          <w:szCs w:val="28"/>
        </w:rPr>
        <w:t>.</w:t>
      </w:r>
      <w:r w:rsidRPr="002718B0">
        <w:rPr>
          <w:rFonts w:cstheme="minorHAnsi"/>
          <w:sz w:val="28"/>
          <w:szCs w:val="28"/>
        </w:rPr>
        <w:t xml:space="preserve">   </w:t>
      </w:r>
    </w:p>
    <w:p w14:paraId="0FCAAB22" w14:textId="6316F668" w:rsidR="00CB04E6" w:rsidRDefault="00B61DB2" w:rsidP="002718B0">
      <w:pPr>
        <w:pStyle w:val="ListParagraph"/>
        <w:numPr>
          <w:ilvl w:val="0"/>
          <w:numId w:val="20"/>
        </w:numPr>
        <w:tabs>
          <w:tab w:val="left" w:pos="2160"/>
        </w:tabs>
        <w:spacing w:after="160" w:line="259" w:lineRule="auto"/>
        <w:rPr>
          <w:rFonts w:cstheme="minorHAnsi"/>
          <w:sz w:val="28"/>
          <w:szCs w:val="28"/>
        </w:rPr>
      </w:pPr>
      <w:r>
        <w:rPr>
          <w:rFonts w:cstheme="minorHAnsi"/>
          <w:sz w:val="28"/>
          <w:szCs w:val="28"/>
        </w:rPr>
        <w:t>Evaluate and assess campus-wide</w:t>
      </w:r>
      <w:r w:rsidR="00DE7802">
        <w:rPr>
          <w:rFonts w:cstheme="minorHAnsi"/>
          <w:sz w:val="28"/>
          <w:szCs w:val="28"/>
        </w:rPr>
        <w:t xml:space="preserve"> initiatives </w:t>
      </w:r>
      <w:r w:rsidR="0083014B">
        <w:rPr>
          <w:rFonts w:cstheme="minorHAnsi"/>
          <w:sz w:val="28"/>
          <w:szCs w:val="28"/>
        </w:rPr>
        <w:t>that have led to energy savings</w:t>
      </w:r>
      <w:r w:rsidR="00DE7802">
        <w:rPr>
          <w:rFonts w:cstheme="minorHAnsi"/>
          <w:sz w:val="28"/>
          <w:szCs w:val="28"/>
        </w:rPr>
        <w:t>.</w:t>
      </w:r>
      <w:r>
        <w:rPr>
          <w:rFonts w:cstheme="minorHAnsi"/>
          <w:sz w:val="28"/>
          <w:szCs w:val="28"/>
        </w:rPr>
        <w:t xml:space="preserve"> </w:t>
      </w:r>
    </w:p>
    <w:p w14:paraId="77552EA5" w14:textId="38BD3761" w:rsidR="00493E26" w:rsidRDefault="00493E26" w:rsidP="002718B0">
      <w:pPr>
        <w:pStyle w:val="ListParagraph"/>
        <w:numPr>
          <w:ilvl w:val="0"/>
          <w:numId w:val="20"/>
        </w:numPr>
        <w:tabs>
          <w:tab w:val="left" w:pos="2160"/>
        </w:tabs>
        <w:spacing w:after="160" w:line="259" w:lineRule="auto"/>
        <w:rPr>
          <w:rFonts w:cstheme="minorHAnsi"/>
          <w:sz w:val="28"/>
          <w:szCs w:val="28"/>
        </w:rPr>
      </w:pPr>
      <w:r>
        <w:rPr>
          <w:rFonts w:cstheme="minorHAnsi"/>
          <w:sz w:val="28"/>
          <w:szCs w:val="28"/>
        </w:rPr>
        <w:t>Combine a breakfast Lunch &amp; Learn with a book club once a semester and select books (about simplifying your life or one of the books from the Common Read under the theme of Cry of the Earth, Simple Lifestyle and of Ecological education).</w:t>
      </w:r>
    </w:p>
    <w:p w14:paraId="665F1055" w14:textId="77777777" w:rsidR="00C62C20" w:rsidRPr="0004659B" w:rsidRDefault="00C62C20" w:rsidP="00C62C20">
      <w:pPr>
        <w:pStyle w:val="ListParagraph"/>
        <w:numPr>
          <w:ilvl w:val="0"/>
          <w:numId w:val="20"/>
        </w:numPr>
        <w:tabs>
          <w:tab w:val="left" w:pos="2160"/>
        </w:tabs>
        <w:spacing w:after="160" w:line="259" w:lineRule="auto"/>
        <w:ind w:left="630"/>
        <w:rPr>
          <w:rFonts w:cstheme="minorHAnsi"/>
          <w:sz w:val="28"/>
          <w:szCs w:val="28"/>
        </w:rPr>
      </w:pPr>
      <w:r>
        <w:rPr>
          <w:rFonts w:cstheme="minorHAnsi"/>
          <w:sz w:val="28"/>
          <w:szCs w:val="28"/>
        </w:rPr>
        <w:t xml:space="preserve">Follow a plan to simplify your lifestyle; Resources available at </w:t>
      </w:r>
      <w:r>
        <w:rPr>
          <w:rFonts w:cstheme="minorHAnsi"/>
          <w:sz w:val="28"/>
          <w:szCs w:val="28"/>
        </w:rPr>
        <w:br/>
      </w:r>
      <w:hyperlink r:id="rId9" w:tgtFrame="_blank" w:tooltip="Original URL: https://zenhabits.net/simple-living-manifesto-72-ideas-to-simplify-your-life/. Click or tap if you trust this link." w:history="1">
        <w:r w:rsidRPr="00DD752C">
          <w:rPr>
            <w:rFonts w:eastAsia="Times New Roman" w:cstheme="minorHAnsi"/>
            <w:color w:val="0000FF"/>
            <w:u w:val="single"/>
            <w:bdr w:val="none" w:sz="0" w:space="0" w:color="auto" w:frame="1"/>
          </w:rPr>
          <w:t>https://zenhabits.net/simple-living-manifesto-72-ideas-to-simplify-your-life/</w:t>
        </w:r>
      </w:hyperlink>
    </w:p>
    <w:p w14:paraId="70AFD904" w14:textId="30668BC9" w:rsidR="00075337" w:rsidRDefault="00075337" w:rsidP="002718B0">
      <w:pPr>
        <w:pStyle w:val="ListParagraph"/>
        <w:numPr>
          <w:ilvl w:val="0"/>
          <w:numId w:val="20"/>
        </w:numPr>
        <w:tabs>
          <w:tab w:val="left" w:pos="2160"/>
        </w:tabs>
        <w:spacing w:after="160" w:line="259" w:lineRule="auto"/>
        <w:rPr>
          <w:rFonts w:cstheme="minorHAnsi"/>
          <w:sz w:val="28"/>
          <w:szCs w:val="28"/>
        </w:rPr>
      </w:pPr>
      <w:r>
        <w:rPr>
          <w:rFonts w:cstheme="minorHAnsi"/>
          <w:sz w:val="28"/>
          <w:szCs w:val="28"/>
        </w:rPr>
        <w:t xml:space="preserve">Continue to support initiatives to combat food insecurity and homelessness throughout the Long Island region.  Identify new opportunities to be of service to the poor and marginalized in an impactful way.   </w:t>
      </w:r>
    </w:p>
    <w:p w14:paraId="14617F89" w14:textId="45B3009C" w:rsidR="00282055" w:rsidRDefault="00282055" w:rsidP="00282055">
      <w:pPr>
        <w:pStyle w:val="Heading1"/>
        <w:rPr>
          <w:rFonts w:ascii="Amasis MT Pro Medium" w:hAnsi="Amasis MT Pro Medium"/>
          <w:color w:val="auto"/>
          <w:sz w:val="28"/>
          <w:szCs w:val="28"/>
        </w:rPr>
      </w:pPr>
      <w:r w:rsidRPr="00FE77D6">
        <w:rPr>
          <w:rFonts w:ascii="Amasis MT Pro Medium" w:hAnsi="Amasis MT Pro Medium"/>
          <w:color w:val="auto"/>
          <w:sz w:val="28"/>
          <w:szCs w:val="28"/>
        </w:rPr>
        <w:t xml:space="preserve">To </w:t>
      </w:r>
      <w:r>
        <w:rPr>
          <w:rFonts w:ascii="Amasis MT Pro Medium" w:hAnsi="Amasis MT Pro Medium"/>
          <w:color w:val="auto"/>
          <w:sz w:val="28"/>
          <w:szCs w:val="28"/>
        </w:rPr>
        <w:t>provide</w:t>
      </w:r>
      <w:r w:rsidR="00A24E9C">
        <w:rPr>
          <w:rFonts w:ascii="Amasis MT Pro Medium" w:hAnsi="Amasis MT Pro Medium"/>
          <w:color w:val="auto"/>
          <w:sz w:val="28"/>
          <w:szCs w:val="28"/>
        </w:rPr>
        <w:t xml:space="preserve"> adoption of </w:t>
      </w:r>
      <w:r>
        <w:rPr>
          <w:rFonts w:ascii="Amasis MT Pro Medium" w:hAnsi="Amasis MT Pro Medium"/>
          <w:color w:val="auto"/>
          <w:sz w:val="28"/>
          <w:szCs w:val="28"/>
        </w:rPr>
        <w:t xml:space="preserve">Ecological Education </w:t>
      </w:r>
      <w:r w:rsidR="00075337">
        <w:rPr>
          <w:rFonts w:ascii="Amasis MT Pro Medium" w:hAnsi="Amasis MT Pro Medium"/>
          <w:color w:val="auto"/>
          <w:sz w:val="28"/>
          <w:szCs w:val="28"/>
        </w:rPr>
        <w:t xml:space="preserve">and </w:t>
      </w:r>
      <w:r>
        <w:rPr>
          <w:rFonts w:ascii="Amasis MT Pro Medium" w:hAnsi="Amasis MT Pro Medium"/>
          <w:color w:val="auto"/>
          <w:sz w:val="28"/>
          <w:szCs w:val="28"/>
        </w:rPr>
        <w:t>(5)</w:t>
      </w:r>
      <w:r w:rsidR="00932C1B">
        <w:rPr>
          <w:rFonts w:ascii="Amasis MT Pro Medium" w:hAnsi="Amasis MT Pro Medium"/>
          <w:color w:val="auto"/>
          <w:sz w:val="28"/>
          <w:szCs w:val="28"/>
        </w:rPr>
        <w:t xml:space="preserve"> Community Involvement (7)</w:t>
      </w:r>
    </w:p>
    <w:p w14:paraId="7B665DA4" w14:textId="77777777" w:rsidR="00282055" w:rsidRDefault="00282055" w:rsidP="00282055"/>
    <w:p w14:paraId="21236998" w14:textId="77777777" w:rsidR="00282055" w:rsidRPr="00E77FA9" w:rsidRDefault="002718B0" w:rsidP="002718B0">
      <w:pPr>
        <w:shd w:val="clear" w:color="auto" w:fill="FFFFFF"/>
        <w:ind w:left="720" w:firstLine="720"/>
        <w:rPr>
          <w:rFonts w:ascii="Segoe UI" w:eastAsia="Times New Roman" w:hAnsi="Segoe UI" w:cs="Segoe UI"/>
          <w:color w:val="212121"/>
          <w:sz w:val="23"/>
          <w:szCs w:val="23"/>
        </w:rPr>
      </w:pPr>
      <w:r>
        <w:rPr>
          <w:rFonts w:ascii="Amasis MT Pro Medium" w:hAnsi="Amasis MT Pro Medium"/>
          <w:sz w:val="28"/>
          <w:szCs w:val="28"/>
        </w:rPr>
        <w:t>Suggested Actions for all the Molloy Community:</w:t>
      </w:r>
    </w:p>
    <w:p w14:paraId="6696C05C" w14:textId="77777777" w:rsidR="00DF4E97" w:rsidRDefault="00DF4E97">
      <w:pPr>
        <w:rPr>
          <w:color w:val="960423"/>
        </w:rPr>
      </w:pPr>
    </w:p>
    <w:p w14:paraId="0B847E85" w14:textId="56391D60" w:rsidR="007B466D" w:rsidRPr="004A144B" w:rsidRDefault="004A144B" w:rsidP="00551182">
      <w:pPr>
        <w:pStyle w:val="ListParagraph"/>
        <w:numPr>
          <w:ilvl w:val="0"/>
          <w:numId w:val="20"/>
        </w:numPr>
        <w:tabs>
          <w:tab w:val="left" w:pos="2160"/>
        </w:tabs>
        <w:spacing w:after="160" w:line="259" w:lineRule="auto"/>
        <w:rPr>
          <w:rFonts w:cstheme="minorHAnsi"/>
          <w:sz w:val="28"/>
          <w:szCs w:val="28"/>
        </w:rPr>
      </w:pPr>
      <w:bookmarkStart w:id="4" w:name="_Hlk149642624"/>
      <w:r w:rsidRPr="004A144B">
        <w:rPr>
          <w:sz w:val="28"/>
          <w:szCs w:val="28"/>
        </w:rPr>
        <w:t>Continue to develop and promote new minors and curricular paths of study with a multidisciplinary content focus on the principles of integral ecology as represented in Laudato S</w:t>
      </w:r>
      <w:r>
        <w:rPr>
          <w:sz w:val="28"/>
          <w:szCs w:val="28"/>
        </w:rPr>
        <w:t>i’</w:t>
      </w:r>
      <w:r w:rsidR="00B61DB2" w:rsidRPr="004A144B">
        <w:rPr>
          <w:rFonts w:cstheme="minorHAnsi"/>
          <w:sz w:val="28"/>
          <w:szCs w:val="28"/>
        </w:rPr>
        <w:t xml:space="preserve">.  </w:t>
      </w:r>
      <w:bookmarkEnd w:id="4"/>
    </w:p>
    <w:p w14:paraId="79BCC3CD" w14:textId="5AEB2F5A" w:rsidR="00E27290" w:rsidRPr="007B466D" w:rsidRDefault="00E27290" w:rsidP="00551182">
      <w:pPr>
        <w:pStyle w:val="ListParagraph"/>
        <w:numPr>
          <w:ilvl w:val="0"/>
          <w:numId w:val="20"/>
        </w:numPr>
        <w:tabs>
          <w:tab w:val="left" w:pos="2160"/>
        </w:tabs>
        <w:spacing w:after="160" w:line="259" w:lineRule="auto"/>
        <w:rPr>
          <w:rFonts w:cstheme="minorHAnsi"/>
          <w:sz w:val="28"/>
          <w:szCs w:val="28"/>
        </w:rPr>
      </w:pPr>
      <w:r w:rsidRPr="007B466D">
        <w:rPr>
          <w:rFonts w:cstheme="minorHAnsi"/>
          <w:sz w:val="28"/>
          <w:szCs w:val="28"/>
        </w:rPr>
        <w:t xml:space="preserve">Plan and organize a conference around the experience of the Laudato Si’ Action Platform initiatives with peer-level Dominican institutions who have taken the 7-year journey.  </w:t>
      </w:r>
      <w:r w:rsidR="00932C1B" w:rsidRPr="007B466D">
        <w:rPr>
          <w:rFonts w:cstheme="minorHAnsi"/>
          <w:sz w:val="28"/>
          <w:szCs w:val="28"/>
        </w:rPr>
        <w:t>Possibly an offering for the 2028 Biennial Colloquium sponsored by the Dominican Higher Education Council.</w:t>
      </w:r>
    </w:p>
    <w:p w14:paraId="681F3D1D" w14:textId="71DD518E" w:rsidR="00932C1B" w:rsidRDefault="00932C1B" w:rsidP="00932C1B">
      <w:pPr>
        <w:pStyle w:val="ListParagraph"/>
        <w:numPr>
          <w:ilvl w:val="0"/>
          <w:numId w:val="20"/>
        </w:numPr>
        <w:tabs>
          <w:tab w:val="left" w:pos="2160"/>
        </w:tabs>
        <w:spacing w:after="160" w:line="259" w:lineRule="auto"/>
        <w:ind w:left="630"/>
        <w:rPr>
          <w:rFonts w:cstheme="minorHAnsi"/>
          <w:sz w:val="28"/>
          <w:szCs w:val="28"/>
        </w:rPr>
      </w:pPr>
      <w:r>
        <w:rPr>
          <w:rFonts w:cstheme="minorHAnsi"/>
          <w:sz w:val="28"/>
          <w:szCs w:val="28"/>
        </w:rPr>
        <w:t>Develop and circulate assessment tool to evaluate achieved Action Plan Initiatives and review assessment data from the last 5 years.  Create a sustainable plan for the University to follow moving forward.</w:t>
      </w:r>
    </w:p>
    <w:p w14:paraId="05B8B1F7" w14:textId="77777777" w:rsidR="00B76598" w:rsidRDefault="00B76598">
      <w:pPr>
        <w:rPr>
          <w:color w:val="960423"/>
        </w:rPr>
      </w:pPr>
    </w:p>
    <w:p w14:paraId="1990027C" w14:textId="77777777" w:rsidR="00B76598" w:rsidRDefault="00B76598">
      <w:pPr>
        <w:rPr>
          <w:color w:val="960423"/>
        </w:rPr>
      </w:pPr>
    </w:p>
    <w:p w14:paraId="44BC19E6" w14:textId="77777777" w:rsidR="00B76598" w:rsidRDefault="00B76598">
      <w:pPr>
        <w:rPr>
          <w:color w:val="960423"/>
        </w:rPr>
      </w:pPr>
    </w:p>
    <w:p w14:paraId="7F3A7800" w14:textId="77777777" w:rsidR="00B76598" w:rsidRDefault="00B76598">
      <w:pPr>
        <w:rPr>
          <w:color w:val="960423"/>
        </w:rPr>
      </w:pPr>
    </w:p>
    <w:p w14:paraId="011A83FA" w14:textId="6988DBFE" w:rsidR="00B76598" w:rsidRPr="00282055" w:rsidRDefault="00C62C20">
      <w:pPr>
        <w:rPr>
          <w:color w:val="960423"/>
        </w:rPr>
      </w:pPr>
      <w:r>
        <w:rPr>
          <w:noProof/>
        </w:rPr>
        <w:drawing>
          <wp:inline distT="0" distB="0" distL="0" distR="0" wp14:anchorId="426C949C" wp14:editId="734FACD7">
            <wp:extent cx="5943600" cy="4787900"/>
            <wp:effectExtent l="0" t="0" r="0" b="0"/>
            <wp:docPr id="2077315419" name="Picture 1" descr="A logo of hands holding the ear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315419" name="Picture 1" descr="A logo of hands holding the earth&#10;&#10;Description automatically generated"/>
                    <pic:cNvPicPr/>
                  </pic:nvPicPr>
                  <pic:blipFill>
                    <a:blip r:embed="rId10"/>
                    <a:stretch>
                      <a:fillRect/>
                    </a:stretch>
                  </pic:blipFill>
                  <pic:spPr>
                    <a:xfrm>
                      <a:off x="0" y="0"/>
                      <a:ext cx="5943600" cy="4787900"/>
                    </a:xfrm>
                    <a:prstGeom prst="rect">
                      <a:avLst/>
                    </a:prstGeom>
                  </pic:spPr>
                </pic:pic>
              </a:graphicData>
            </a:graphic>
          </wp:inline>
        </w:drawing>
      </w:r>
    </w:p>
    <w:sectPr w:rsidR="00B76598" w:rsidRPr="00282055">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4A369" w14:textId="77777777" w:rsidR="005B5039" w:rsidRDefault="005B5039" w:rsidP="00B805DA">
      <w:r>
        <w:separator/>
      </w:r>
    </w:p>
  </w:endnote>
  <w:endnote w:type="continuationSeparator" w:id="0">
    <w:p w14:paraId="18BC5B4B" w14:textId="77777777" w:rsidR="005B5039" w:rsidRDefault="005B5039" w:rsidP="00B8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masis MT Pro Medium">
    <w:altName w:val="Times New Roman"/>
    <w:charset w:val="00"/>
    <w:family w:val="roman"/>
    <w:pitch w:val="variable"/>
    <w:sig w:usb0="00000001" w:usb1="4000205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987438"/>
      <w:docPartObj>
        <w:docPartGallery w:val="Page Numbers (Bottom of Page)"/>
        <w:docPartUnique/>
      </w:docPartObj>
    </w:sdtPr>
    <w:sdtEndPr>
      <w:rPr>
        <w:noProof/>
      </w:rPr>
    </w:sdtEndPr>
    <w:sdtContent>
      <w:p w14:paraId="41ABB7D1" w14:textId="73D7D9CA" w:rsidR="0066771F" w:rsidRDefault="0066771F">
        <w:pPr>
          <w:pStyle w:val="Footer"/>
          <w:jc w:val="right"/>
        </w:pPr>
        <w:r>
          <w:fldChar w:fldCharType="begin"/>
        </w:r>
        <w:r>
          <w:instrText xml:space="preserve"> PAGE   \* MERGEFORMAT </w:instrText>
        </w:r>
        <w:r>
          <w:fldChar w:fldCharType="separate"/>
        </w:r>
        <w:r w:rsidR="000E24EE">
          <w:rPr>
            <w:noProof/>
          </w:rPr>
          <w:t>12</w:t>
        </w:r>
        <w:r>
          <w:rPr>
            <w:noProof/>
          </w:rPr>
          <w:fldChar w:fldCharType="end"/>
        </w:r>
      </w:p>
    </w:sdtContent>
  </w:sdt>
  <w:p w14:paraId="73B7A0C5" w14:textId="77777777" w:rsidR="0066771F" w:rsidRDefault="006677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0B34C" w14:textId="77777777" w:rsidR="005B5039" w:rsidRDefault="005B5039" w:rsidP="00B805DA">
      <w:r>
        <w:separator/>
      </w:r>
    </w:p>
  </w:footnote>
  <w:footnote w:type="continuationSeparator" w:id="0">
    <w:p w14:paraId="133B06F1" w14:textId="77777777" w:rsidR="005B5039" w:rsidRDefault="005B5039" w:rsidP="00B8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CA0F2" w14:textId="77777777" w:rsidR="00B805DA" w:rsidRDefault="00B805DA">
    <w:pPr>
      <w:pStyle w:val="Header"/>
    </w:pPr>
  </w:p>
  <w:p w14:paraId="36A74732" w14:textId="19AE915F" w:rsidR="00B805DA" w:rsidRPr="00B805DA" w:rsidRDefault="00B805DA">
    <w:pPr>
      <w:pStyle w:val="Header"/>
      <w:rPr>
        <w:b/>
        <w:bCs/>
        <w:sz w:val="28"/>
        <w:szCs w:val="28"/>
      </w:rPr>
    </w:pPr>
    <w:r w:rsidRPr="00B805DA">
      <w:rPr>
        <w:b/>
        <w:bCs/>
        <w:sz w:val="28"/>
        <w:szCs w:val="28"/>
      </w:rPr>
      <w:t>Laudato Si Action Plan</w:t>
    </w:r>
    <w:r w:rsidR="003E3D4F">
      <w:rPr>
        <w:b/>
        <w:bCs/>
        <w:sz w:val="28"/>
        <w:szCs w:val="28"/>
      </w:rPr>
      <w:t xml:space="preserve"> approved 12/14/23</w:t>
    </w:r>
  </w:p>
  <w:p w14:paraId="4A63167D" w14:textId="77777777" w:rsidR="00B805DA" w:rsidRPr="00B805DA" w:rsidRDefault="00B805DA">
    <w:pPr>
      <w:pStyle w:val="Header"/>
      <w:rPr>
        <w:b/>
        <w:bCs/>
        <w:sz w:val="28"/>
        <w:szCs w:val="28"/>
      </w:rPr>
    </w:pPr>
  </w:p>
  <w:p w14:paraId="5662A4A2" w14:textId="77777777" w:rsidR="00B805DA" w:rsidRPr="00B805DA" w:rsidRDefault="00B805DA">
    <w:pPr>
      <w:pStyle w:val="Header"/>
      <w:rPr>
        <w:b/>
        <w:bCs/>
        <w:sz w:val="28"/>
        <w:szCs w:val="28"/>
      </w:rPr>
    </w:pPr>
    <w:r w:rsidRPr="00B805DA">
      <w:rPr>
        <w:b/>
        <w:bCs/>
        <w:sz w:val="28"/>
        <w:szCs w:val="28"/>
      </w:rPr>
      <w:tab/>
    </w:r>
    <w:r w:rsidR="008E0838">
      <w:rPr>
        <w:b/>
        <w:bCs/>
        <w:sz w:val="28"/>
        <w:szCs w:val="28"/>
      </w:rPr>
      <w:t>Molloy University, Rockville Centre, New York</w:t>
    </w:r>
  </w:p>
  <w:p w14:paraId="2152B1EC" w14:textId="01338640" w:rsidR="00B805DA" w:rsidRDefault="00B805DA">
    <w:pPr>
      <w:pStyle w:val="Header"/>
      <w:rPr>
        <w:b/>
        <w:bCs/>
        <w:sz w:val="28"/>
        <w:szCs w:val="28"/>
      </w:rPr>
    </w:pPr>
    <w:r w:rsidRPr="00B805DA">
      <w:rPr>
        <w:b/>
        <w:bCs/>
        <w:sz w:val="28"/>
        <w:szCs w:val="28"/>
      </w:rPr>
      <w:tab/>
    </w:r>
    <w:r w:rsidR="008E0838">
      <w:rPr>
        <w:b/>
        <w:bCs/>
        <w:sz w:val="28"/>
        <w:szCs w:val="28"/>
      </w:rPr>
      <w:t>2023 – 2028</w:t>
    </w:r>
  </w:p>
  <w:p w14:paraId="7C8060C1" w14:textId="77777777" w:rsidR="00175BA4" w:rsidRPr="00B805DA" w:rsidRDefault="008E0838" w:rsidP="00175BA4">
    <w:pPr>
      <w:pStyle w:val="Header"/>
      <w:jc w:val="center"/>
      <w:rPr>
        <w:b/>
        <w:bCs/>
        <w:sz w:val="28"/>
        <w:szCs w:val="28"/>
      </w:rPr>
    </w:pPr>
    <w:r>
      <w:rPr>
        <w:b/>
        <w:bCs/>
        <w:sz w:val="28"/>
        <w:szCs w:val="28"/>
      </w:rPr>
      <w:t>Five Year Action Plan</w:t>
    </w:r>
  </w:p>
  <w:p w14:paraId="640CCAE4" w14:textId="77777777" w:rsidR="00B805DA" w:rsidRDefault="00B805DA">
    <w:pPr>
      <w:pStyle w:val="Header"/>
    </w:pPr>
  </w:p>
  <w:p w14:paraId="59D0738E" w14:textId="77777777" w:rsidR="004E2FED" w:rsidRDefault="004E2FED">
    <w:pPr>
      <w:pStyle w:val="Header"/>
    </w:pPr>
  </w:p>
  <w:p w14:paraId="2CEDE98D" w14:textId="77777777" w:rsidR="00B805DA" w:rsidRDefault="00B805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A133"/>
      </v:shape>
    </w:pict>
  </w:numPicBullet>
  <w:abstractNum w:abstractNumId="0" w15:restartNumberingAfterBreak="0">
    <w:nsid w:val="035F772B"/>
    <w:multiLevelType w:val="hybridMultilevel"/>
    <w:tmpl w:val="F8FEE4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6A7691"/>
    <w:multiLevelType w:val="hybridMultilevel"/>
    <w:tmpl w:val="C4F809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A4196C"/>
    <w:multiLevelType w:val="hybridMultilevel"/>
    <w:tmpl w:val="E7F2DF26"/>
    <w:lvl w:ilvl="0" w:tplc="04090007">
      <w:start w:val="1"/>
      <w:numFmt w:val="bullet"/>
      <w:lvlText w:val=""/>
      <w:lvlPicBulletId w:val="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C1A59"/>
    <w:multiLevelType w:val="hybridMultilevel"/>
    <w:tmpl w:val="149E4BE6"/>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4" w15:restartNumberingAfterBreak="0">
    <w:nsid w:val="13845957"/>
    <w:multiLevelType w:val="hybridMultilevel"/>
    <w:tmpl w:val="0F92C14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2990FFE"/>
    <w:multiLevelType w:val="hybridMultilevel"/>
    <w:tmpl w:val="925C7C9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7326AF3"/>
    <w:multiLevelType w:val="hybridMultilevel"/>
    <w:tmpl w:val="8E6C36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9B96077"/>
    <w:multiLevelType w:val="hybridMultilevel"/>
    <w:tmpl w:val="DDB2AB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29E43951"/>
    <w:multiLevelType w:val="hybridMultilevel"/>
    <w:tmpl w:val="BA3E6DB8"/>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2CE22092"/>
    <w:multiLevelType w:val="hybridMultilevel"/>
    <w:tmpl w:val="8D3CC1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0030F01"/>
    <w:multiLevelType w:val="hybridMultilevel"/>
    <w:tmpl w:val="A51210C2"/>
    <w:lvl w:ilvl="0" w:tplc="3A04184E">
      <w:start w:val="1"/>
      <w:numFmt w:val="bullet"/>
      <w:lvlText w:val=""/>
      <w:lvlJc w:val="left"/>
      <w:pPr>
        <w:ind w:left="1800" w:hanging="360"/>
      </w:pPr>
      <w:rPr>
        <w:rFonts w:ascii="Symbol" w:hAnsi="Symbol"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5C21A1D"/>
    <w:multiLevelType w:val="hybridMultilevel"/>
    <w:tmpl w:val="F03CEA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BC5855"/>
    <w:multiLevelType w:val="hybridMultilevel"/>
    <w:tmpl w:val="141CDF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2A6D45"/>
    <w:multiLevelType w:val="hybridMultilevel"/>
    <w:tmpl w:val="6ED8C4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AC12D5"/>
    <w:multiLevelType w:val="hybridMultilevel"/>
    <w:tmpl w:val="668A5B6E"/>
    <w:lvl w:ilvl="0" w:tplc="0409000D">
      <w:start w:val="1"/>
      <w:numFmt w:val="bullet"/>
      <w:lvlText w:val=""/>
      <w:lvlJc w:val="left"/>
      <w:rPr>
        <w:rFonts w:ascii="Wingdings" w:hAnsi="Wingdings" w:hint="default"/>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5" w15:restartNumberingAfterBreak="0">
    <w:nsid w:val="4CFD57D9"/>
    <w:multiLevelType w:val="hybridMultilevel"/>
    <w:tmpl w:val="F7C29538"/>
    <w:lvl w:ilvl="0" w:tplc="04090007">
      <w:start w:val="1"/>
      <w:numFmt w:val="bullet"/>
      <w:lvlText w:val=""/>
      <w:lvlPicBulletId w:val="0"/>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6574BF"/>
    <w:multiLevelType w:val="hybridMultilevel"/>
    <w:tmpl w:val="231EC244"/>
    <w:lvl w:ilvl="0" w:tplc="04090007">
      <w:start w:val="1"/>
      <w:numFmt w:val="bullet"/>
      <w:lvlText w:val=""/>
      <w:lvlPicBulletId w:val="0"/>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7" w15:restartNumberingAfterBreak="0">
    <w:nsid w:val="5116066F"/>
    <w:multiLevelType w:val="hybridMultilevel"/>
    <w:tmpl w:val="02189FB2"/>
    <w:lvl w:ilvl="0" w:tplc="04090001">
      <w:start w:val="1"/>
      <w:numFmt w:val="bullet"/>
      <w:lvlText w:val=""/>
      <w:lvlJc w:val="left"/>
      <w:pPr>
        <w:ind w:left="3150" w:hanging="360"/>
      </w:pPr>
      <w:rPr>
        <w:rFonts w:ascii="Symbol" w:hAnsi="Symbol" w:hint="default"/>
      </w:rPr>
    </w:lvl>
    <w:lvl w:ilvl="1" w:tplc="04090003" w:tentative="1">
      <w:start w:val="1"/>
      <w:numFmt w:val="bullet"/>
      <w:lvlText w:val="o"/>
      <w:lvlJc w:val="left"/>
      <w:pPr>
        <w:ind w:left="3870" w:hanging="360"/>
      </w:pPr>
      <w:rPr>
        <w:rFonts w:ascii="Courier New" w:hAnsi="Courier New" w:cs="Courier New" w:hint="default"/>
      </w:rPr>
    </w:lvl>
    <w:lvl w:ilvl="2" w:tplc="04090005" w:tentative="1">
      <w:start w:val="1"/>
      <w:numFmt w:val="bullet"/>
      <w:lvlText w:val=""/>
      <w:lvlJc w:val="left"/>
      <w:pPr>
        <w:ind w:left="4590" w:hanging="360"/>
      </w:pPr>
      <w:rPr>
        <w:rFonts w:ascii="Wingdings" w:hAnsi="Wingdings" w:hint="default"/>
      </w:rPr>
    </w:lvl>
    <w:lvl w:ilvl="3" w:tplc="04090001" w:tentative="1">
      <w:start w:val="1"/>
      <w:numFmt w:val="bullet"/>
      <w:lvlText w:val=""/>
      <w:lvlJc w:val="left"/>
      <w:pPr>
        <w:ind w:left="5310" w:hanging="360"/>
      </w:pPr>
      <w:rPr>
        <w:rFonts w:ascii="Symbol" w:hAnsi="Symbol" w:hint="default"/>
      </w:rPr>
    </w:lvl>
    <w:lvl w:ilvl="4" w:tplc="04090003" w:tentative="1">
      <w:start w:val="1"/>
      <w:numFmt w:val="bullet"/>
      <w:lvlText w:val="o"/>
      <w:lvlJc w:val="left"/>
      <w:pPr>
        <w:ind w:left="6030" w:hanging="360"/>
      </w:pPr>
      <w:rPr>
        <w:rFonts w:ascii="Courier New" w:hAnsi="Courier New" w:cs="Courier New" w:hint="default"/>
      </w:rPr>
    </w:lvl>
    <w:lvl w:ilvl="5" w:tplc="04090005" w:tentative="1">
      <w:start w:val="1"/>
      <w:numFmt w:val="bullet"/>
      <w:lvlText w:val=""/>
      <w:lvlJc w:val="left"/>
      <w:pPr>
        <w:ind w:left="6750" w:hanging="360"/>
      </w:pPr>
      <w:rPr>
        <w:rFonts w:ascii="Wingdings" w:hAnsi="Wingdings" w:hint="default"/>
      </w:rPr>
    </w:lvl>
    <w:lvl w:ilvl="6" w:tplc="04090001" w:tentative="1">
      <w:start w:val="1"/>
      <w:numFmt w:val="bullet"/>
      <w:lvlText w:val=""/>
      <w:lvlJc w:val="left"/>
      <w:pPr>
        <w:ind w:left="7470" w:hanging="360"/>
      </w:pPr>
      <w:rPr>
        <w:rFonts w:ascii="Symbol" w:hAnsi="Symbol" w:hint="default"/>
      </w:rPr>
    </w:lvl>
    <w:lvl w:ilvl="7" w:tplc="04090003" w:tentative="1">
      <w:start w:val="1"/>
      <w:numFmt w:val="bullet"/>
      <w:lvlText w:val="o"/>
      <w:lvlJc w:val="left"/>
      <w:pPr>
        <w:ind w:left="8190" w:hanging="360"/>
      </w:pPr>
      <w:rPr>
        <w:rFonts w:ascii="Courier New" w:hAnsi="Courier New" w:cs="Courier New" w:hint="default"/>
      </w:rPr>
    </w:lvl>
    <w:lvl w:ilvl="8" w:tplc="04090005" w:tentative="1">
      <w:start w:val="1"/>
      <w:numFmt w:val="bullet"/>
      <w:lvlText w:val=""/>
      <w:lvlJc w:val="left"/>
      <w:pPr>
        <w:ind w:left="8910" w:hanging="360"/>
      </w:pPr>
      <w:rPr>
        <w:rFonts w:ascii="Wingdings" w:hAnsi="Wingdings" w:hint="default"/>
      </w:rPr>
    </w:lvl>
  </w:abstractNum>
  <w:abstractNum w:abstractNumId="18" w15:restartNumberingAfterBreak="0">
    <w:nsid w:val="547A076A"/>
    <w:multiLevelType w:val="hybridMultilevel"/>
    <w:tmpl w:val="C5C4AB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6820215"/>
    <w:multiLevelType w:val="hybridMultilevel"/>
    <w:tmpl w:val="01B02D30"/>
    <w:lvl w:ilvl="0" w:tplc="04090007">
      <w:start w:val="1"/>
      <w:numFmt w:val="bullet"/>
      <w:lvlText w:val=""/>
      <w:lvlPicBulletId w:val="0"/>
      <w:lvlJc w:val="left"/>
      <w:pPr>
        <w:ind w:left="57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4000ED"/>
    <w:multiLevelType w:val="hybridMultilevel"/>
    <w:tmpl w:val="0540E6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900AF"/>
    <w:multiLevelType w:val="hybridMultilevel"/>
    <w:tmpl w:val="50D2E17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2" w15:restartNumberingAfterBreak="0">
    <w:nsid w:val="6D5F1E35"/>
    <w:multiLevelType w:val="hybridMultilevel"/>
    <w:tmpl w:val="38DA8328"/>
    <w:lvl w:ilvl="0" w:tplc="0409000D">
      <w:start w:val="1"/>
      <w:numFmt w:val="bullet"/>
      <w:lvlText w:val=""/>
      <w:lvlJc w:val="left"/>
      <w:pPr>
        <w:ind w:left="3330" w:hanging="360"/>
      </w:pPr>
      <w:rPr>
        <w:rFonts w:ascii="Wingdings" w:hAnsi="Wingdings"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23" w15:restartNumberingAfterBreak="0">
    <w:nsid w:val="702923E1"/>
    <w:multiLevelType w:val="hybridMultilevel"/>
    <w:tmpl w:val="0F92C1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35144E"/>
    <w:multiLevelType w:val="hybridMultilevel"/>
    <w:tmpl w:val="3CAE3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3B94272"/>
    <w:multiLevelType w:val="hybridMultilevel"/>
    <w:tmpl w:val="31260F6C"/>
    <w:lvl w:ilvl="0" w:tplc="0409000D">
      <w:start w:val="1"/>
      <w:numFmt w:val="bullet"/>
      <w:lvlText w:val=""/>
      <w:lvlJc w:val="left"/>
      <w:rPr>
        <w:rFonts w:ascii="Wingdings" w:hAnsi="Wingdings" w:hint="default"/>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26" w15:restartNumberingAfterBreak="0">
    <w:nsid w:val="793656A7"/>
    <w:multiLevelType w:val="hybridMultilevel"/>
    <w:tmpl w:val="43B006F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7C4C4A"/>
    <w:multiLevelType w:val="hybridMultilevel"/>
    <w:tmpl w:val="40CE947C"/>
    <w:lvl w:ilvl="0" w:tplc="0409000D">
      <w:start w:val="1"/>
      <w:numFmt w:val="bullet"/>
      <w:lvlText w:val=""/>
      <w:lvlJc w:val="left"/>
      <w:rPr>
        <w:rFonts w:ascii="Wingdings" w:hAnsi="Wingdings"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8" w15:restartNumberingAfterBreak="0">
    <w:nsid w:val="7D836278"/>
    <w:multiLevelType w:val="hybridMultilevel"/>
    <w:tmpl w:val="5FFA616C"/>
    <w:lvl w:ilvl="0" w:tplc="0409000B">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17"/>
  </w:num>
  <w:num w:numId="2">
    <w:abstractNumId w:val="15"/>
  </w:num>
  <w:num w:numId="3">
    <w:abstractNumId w:val="19"/>
  </w:num>
  <w:num w:numId="4">
    <w:abstractNumId w:val="16"/>
  </w:num>
  <w:num w:numId="5">
    <w:abstractNumId w:val="7"/>
  </w:num>
  <w:num w:numId="6">
    <w:abstractNumId w:val="23"/>
  </w:num>
  <w:num w:numId="7">
    <w:abstractNumId w:val="2"/>
  </w:num>
  <w:num w:numId="8">
    <w:abstractNumId w:val="27"/>
  </w:num>
  <w:num w:numId="9">
    <w:abstractNumId w:val="3"/>
  </w:num>
  <w:num w:numId="10">
    <w:abstractNumId w:val="14"/>
  </w:num>
  <w:num w:numId="11">
    <w:abstractNumId w:val="4"/>
  </w:num>
  <w:num w:numId="12">
    <w:abstractNumId w:val="25"/>
  </w:num>
  <w:num w:numId="13">
    <w:abstractNumId w:val="22"/>
  </w:num>
  <w:num w:numId="14">
    <w:abstractNumId w:val="1"/>
  </w:num>
  <w:num w:numId="15">
    <w:abstractNumId w:val="13"/>
  </w:num>
  <w:num w:numId="16">
    <w:abstractNumId w:val="26"/>
  </w:num>
  <w:num w:numId="17">
    <w:abstractNumId w:val="11"/>
  </w:num>
  <w:num w:numId="18">
    <w:abstractNumId w:val="9"/>
  </w:num>
  <w:num w:numId="19">
    <w:abstractNumId w:val="5"/>
  </w:num>
  <w:num w:numId="20">
    <w:abstractNumId w:val="28"/>
  </w:num>
  <w:num w:numId="21">
    <w:abstractNumId w:val="6"/>
  </w:num>
  <w:num w:numId="22">
    <w:abstractNumId w:val="12"/>
  </w:num>
  <w:num w:numId="23">
    <w:abstractNumId w:val="24"/>
  </w:num>
  <w:num w:numId="24">
    <w:abstractNumId w:val="21"/>
  </w:num>
  <w:num w:numId="25">
    <w:abstractNumId w:val="0"/>
  </w:num>
  <w:num w:numId="26">
    <w:abstractNumId w:val="18"/>
  </w:num>
  <w:num w:numId="27">
    <w:abstractNumId w:val="10"/>
  </w:num>
  <w:num w:numId="28">
    <w:abstractNumId w:val="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03"/>
    <w:rsid w:val="00001EE0"/>
    <w:rsid w:val="0004659B"/>
    <w:rsid w:val="00047E46"/>
    <w:rsid w:val="00050F7A"/>
    <w:rsid w:val="00056F4A"/>
    <w:rsid w:val="00075337"/>
    <w:rsid w:val="00090A6F"/>
    <w:rsid w:val="000955F9"/>
    <w:rsid w:val="000B113A"/>
    <w:rsid w:val="000C28FB"/>
    <w:rsid w:val="000E24EE"/>
    <w:rsid w:val="00154630"/>
    <w:rsid w:val="001553C1"/>
    <w:rsid w:val="00171C50"/>
    <w:rsid w:val="00175BA4"/>
    <w:rsid w:val="00186C49"/>
    <w:rsid w:val="00190F59"/>
    <w:rsid w:val="002718B0"/>
    <w:rsid w:val="00282055"/>
    <w:rsid w:val="002B2C7B"/>
    <w:rsid w:val="003116B7"/>
    <w:rsid w:val="003852BE"/>
    <w:rsid w:val="003A0D64"/>
    <w:rsid w:val="003E3D4F"/>
    <w:rsid w:val="004158ED"/>
    <w:rsid w:val="00422D39"/>
    <w:rsid w:val="00447795"/>
    <w:rsid w:val="00451D61"/>
    <w:rsid w:val="004576DD"/>
    <w:rsid w:val="00493E26"/>
    <w:rsid w:val="004A144B"/>
    <w:rsid w:val="004B53BF"/>
    <w:rsid w:val="004E1FA7"/>
    <w:rsid w:val="004E2FED"/>
    <w:rsid w:val="00523221"/>
    <w:rsid w:val="0057036A"/>
    <w:rsid w:val="005775C8"/>
    <w:rsid w:val="005811CD"/>
    <w:rsid w:val="005B5039"/>
    <w:rsid w:val="00625275"/>
    <w:rsid w:val="0066771F"/>
    <w:rsid w:val="00676CA7"/>
    <w:rsid w:val="006C72D2"/>
    <w:rsid w:val="006E5530"/>
    <w:rsid w:val="00743FB9"/>
    <w:rsid w:val="00745FFF"/>
    <w:rsid w:val="0078204E"/>
    <w:rsid w:val="007B466D"/>
    <w:rsid w:val="00801432"/>
    <w:rsid w:val="008015FE"/>
    <w:rsid w:val="0080383C"/>
    <w:rsid w:val="00816A1D"/>
    <w:rsid w:val="008203A6"/>
    <w:rsid w:val="00823500"/>
    <w:rsid w:val="00823FEE"/>
    <w:rsid w:val="0083014B"/>
    <w:rsid w:val="0083081C"/>
    <w:rsid w:val="008644D5"/>
    <w:rsid w:val="008749A5"/>
    <w:rsid w:val="0087776C"/>
    <w:rsid w:val="00897A4F"/>
    <w:rsid w:val="008E0257"/>
    <w:rsid w:val="008E0838"/>
    <w:rsid w:val="008E2B90"/>
    <w:rsid w:val="008F238A"/>
    <w:rsid w:val="0091283A"/>
    <w:rsid w:val="00916D07"/>
    <w:rsid w:val="00932C1B"/>
    <w:rsid w:val="009546C5"/>
    <w:rsid w:val="00971BBD"/>
    <w:rsid w:val="00982A0B"/>
    <w:rsid w:val="00991A57"/>
    <w:rsid w:val="009C672F"/>
    <w:rsid w:val="009F3605"/>
    <w:rsid w:val="009F5B2B"/>
    <w:rsid w:val="00A1195B"/>
    <w:rsid w:val="00A16245"/>
    <w:rsid w:val="00A16B10"/>
    <w:rsid w:val="00A20301"/>
    <w:rsid w:val="00A24E9C"/>
    <w:rsid w:val="00A30ADB"/>
    <w:rsid w:val="00A67B7D"/>
    <w:rsid w:val="00AA0496"/>
    <w:rsid w:val="00AA7CC3"/>
    <w:rsid w:val="00AB02F6"/>
    <w:rsid w:val="00AD45B0"/>
    <w:rsid w:val="00B045F6"/>
    <w:rsid w:val="00B1553E"/>
    <w:rsid w:val="00B20783"/>
    <w:rsid w:val="00B52C53"/>
    <w:rsid w:val="00B61DB2"/>
    <w:rsid w:val="00B76598"/>
    <w:rsid w:val="00B805DA"/>
    <w:rsid w:val="00B85129"/>
    <w:rsid w:val="00B9342A"/>
    <w:rsid w:val="00BA3F30"/>
    <w:rsid w:val="00BB665D"/>
    <w:rsid w:val="00BD2903"/>
    <w:rsid w:val="00BE25EB"/>
    <w:rsid w:val="00C275A3"/>
    <w:rsid w:val="00C37473"/>
    <w:rsid w:val="00C62C20"/>
    <w:rsid w:val="00C70807"/>
    <w:rsid w:val="00C72870"/>
    <w:rsid w:val="00CB04E6"/>
    <w:rsid w:val="00CF6400"/>
    <w:rsid w:val="00D4275B"/>
    <w:rsid w:val="00D6182A"/>
    <w:rsid w:val="00D67219"/>
    <w:rsid w:val="00D85D39"/>
    <w:rsid w:val="00DB1784"/>
    <w:rsid w:val="00DB7DE9"/>
    <w:rsid w:val="00DE7802"/>
    <w:rsid w:val="00DF4E97"/>
    <w:rsid w:val="00E24C7F"/>
    <w:rsid w:val="00E27290"/>
    <w:rsid w:val="00E62B6C"/>
    <w:rsid w:val="00E77FA9"/>
    <w:rsid w:val="00E848DC"/>
    <w:rsid w:val="00EA0FE5"/>
    <w:rsid w:val="00EB3607"/>
    <w:rsid w:val="00ED1CAC"/>
    <w:rsid w:val="00F013EE"/>
    <w:rsid w:val="00F04FE7"/>
    <w:rsid w:val="00F061EF"/>
    <w:rsid w:val="00F173D0"/>
    <w:rsid w:val="00F410BC"/>
    <w:rsid w:val="00FA3B00"/>
    <w:rsid w:val="00FE64FF"/>
    <w:rsid w:val="00FE7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225D6F9"/>
  <w15:docId w15:val="{2BF6DF54-5194-4A7B-AE96-56B176F72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2903"/>
    <w:pPr>
      <w:spacing w:after="0" w:line="240" w:lineRule="auto"/>
    </w:pPr>
    <w:rPr>
      <w:sz w:val="24"/>
      <w:szCs w:val="24"/>
    </w:rPr>
  </w:style>
  <w:style w:type="paragraph" w:styleId="Heading1">
    <w:name w:val="heading 1"/>
    <w:basedOn w:val="Normal"/>
    <w:next w:val="Normal"/>
    <w:link w:val="Heading1Char"/>
    <w:uiPriority w:val="9"/>
    <w:qFormat/>
    <w:rsid w:val="00BD290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903"/>
    <w:rPr>
      <w:color w:val="0563C1" w:themeColor="hyperlink"/>
      <w:u w:val="single"/>
    </w:rPr>
  </w:style>
  <w:style w:type="character" w:customStyle="1" w:styleId="UnresolvedMention1">
    <w:name w:val="Unresolved Mention1"/>
    <w:basedOn w:val="DefaultParagraphFont"/>
    <w:uiPriority w:val="99"/>
    <w:semiHidden/>
    <w:unhideWhenUsed/>
    <w:rsid w:val="00BD2903"/>
    <w:rPr>
      <w:color w:val="605E5C"/>
      <w:shd w:val="clear" w:color="auto" w:fill="E1DFDD"/>
    </w:rPr>
  </w:style>
  <w:style w:type="character" w:customStyle="1" w:styleId="Heading1Char">
    <w:name w:val="Heading 1 Char"/>
    <w:basedOn w:val="DefaultParagraphFont"/>
    <w:link w:val="Heading1"/>
    <w:uiPriority w:val="9"/>
    <w:rsid w:val="00BD2903"/>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05DA"/>
    <w:pPr>
      <w:tabs>
        <w:tab w:val="center" w:pos="4680"/>
        <w:tab w:val="right" w:pos="9360"/>
      </w:tabs>
    </w:pPr>
  </w:style>
  <w:style w:type="character" w:customStyle="1" w:styleId="HeaderChar">
    <w:name w:val="Header Char"/>
    <w:basedOn w:val="DefaultParagraphFont"/>
    <w:link w:val="Header"/>
    <w:uiPriority w:val="99"/>
    <w:rsid w:val="00B805DA"/>
    <w:rPr>
      <w:sz w:val="24"/>
      <w:szCs w:val="24"/>
    </w:rPr>
  </w:style>
  <w:style w:type="paragraph" w:styleId="Footer">
    <w:name w:val="footer"/>
    <w:basedOn w:val="Normal"/>
    <w:link w:val="FooterChar"/>
    <w:uiPriority w:val="99"/>
    <w:unhideWhenUsed/>
    <w:rsid w:val="00B805DA"/>
    <w:pPr>
      <w:tabs>
        <w:tab w:val="center" w:pos="4680"/>
        <w:tab w:val="right" w:pos="9360"/>
      </w:tabs>
    </w:pPr>
  </w:style>
  <w:style w:type="character" w:customStyle="1" w:styleId="FooterChar">
    <w:name w:val="Footer Char"/>
    <w:basedOn w:val="DefaultParagraphFont"/>
    <w:link w:val="Footer"/>
    <w:uiPriority w:val="99"/>
    <w:rsid w:val="00B805DA"/>
    <w:rPr>
      <w:sz w:val="24"/>
      <w:szCs w:val="24"/>
    </w:rPr>
  </w:style>
  <w:style w:type="paragraph" w:styleId="ListParagraph">
    <w:name w:val="List Paragraph"/>
    <w:basedOn w:val="Normal"/>
    <w:uiPriority w:val="34"/>
    <w:qFormat/>
    <w:rsid w:val="004576DD"/>
    <w:pPr>
      <w:ind w:left="720"/>
      <w:contextualSpacing/>
    </w:pPr>
  </w:style>
  <w:style w:type="character" w:styleId="FollowedHyperlink">
    <w:name w:val="FollowedHyperlink"/>
    <w:basedOn w:val="DefaultParagraphFont"/>
    <w:uiPriority w:val="99"/>
    <w:semiHidden/>
    <w:unhideWhenUsed/>
    <w:rsid w:val="008015FE"/>
    <w:rPr>
      <w:color w:val="954F72" w:themeColor="followedHyperlink"/>
      <w:u w:val="single"/>
    </w:rPr>
  </w:style>
  <w:style w:type="paragraph" w:styleId="BalloonText">
    <w:name w:val="Balloon Text"/>
    <w:basedOn w:val="Normal"/>
    <w:link w:val="BalloonTextChar"/>
    <w:uiPriority w:val="99"/>
    <w:semiHidden/>
    <w:unhideWhenUsed/>
    <w:rsid w:val="00B20783"/>
    <w:rPr>
      <w:rFonts w:ascii="Tahoma" w:hAnsi="Tahoma" w:cs="Tahoma"/>
      <w:sz w:val="16"/>
      <w:szCs w:val="16"/>
    </w:rPr>
  </w:style>
  <w:style w:type="character" w:customStyle="1" w:styleId="BalloonTextChar">
    <w:name w:val="Balloon Text Char"/>
    <w:basedOn w:val="DefaultParagraphFont"/>
    <w:link w:val="BalloonText"/>
    <w:uiPriority w:val="99"/>
    <w:semiHidden/>
    <w:rsid w:val="00B20783"/>
    <w:rPr>
      <w:rFonts w:ascii="Tahoma" w:hAnsi="Tahoma" w:cs="Tahoma"/>
      <w:sz w:val="16"/>
      <w:szCs w:val="16"/>
    </w:rPr>
  </w:style>
  <w:style w:type="paragraph" w:styleId="NormalWeb">
    <w:name w:val="Normal (Web)"/>
    <w:basedOn w:val="Normal"/>
    <w:uiPriority w:val="99"/>
    <w:semiHidden/>
    <w:unhideWhenUsed/>
    <w:rsid w:val="00B52C5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496731">
      <w:bodyDiv w:val="1"/>
      <w:marLeft w:val="0"/>
      <w:marRight w:val="0"/>
      <w:marTop w:val="0"/>
      <w:marBottom w:val="0"/>
      <w:divBdr>
        <w:top w:val="none" w:sz="0" w:space="0" w:color="auto"/>
        <w:left w:val="none" w:sz="0" w:space="0" w:color="auto"/>
        <w:bottom w:val="none" w:sz="0" w:space="0" w:color="auto"/>
        <w:right w:val="none" w:sz="0" w:space="0" w:color="auto"/>
      </w:divBdr>
    </w:div>
    <w:div w:id="1050224126">
      <w:bodyDiv w:val="1"/>
      <w:marLeft w:val="0"/>
      <w:marRight w:val="0"/>
      <w:marTop w:val="0"/>
      <w:marBottom w:val="0"/>
      <w:divBdr>
        <w:top w:val="none" w:sz="0" w:space="0" w:color="auto"/>
        <w:left w:val="none" w:sz="0" w:space="0" w:color="auto"/>
        <w:bottom w:val="none" w:sz="0" w:space="0" w:color="auto"/>
        <w:right w:val="none" w:sz="0" w:space="0" w:color="auto"/>
      </w:divBdr>
    </w:div>
    <w:div w:id="1140415051">
      <w:bodyDiv w:val="1"/>
      <w:marLeft w:val="0"/>
      <w:marRight w:val="0"/>
      <w:marTop w:val="0"/>
      <w:marBottom w:val="0"/>
      <w:divBdr>
        <w:top w:val="none" w:sz="0" w:space="0" w:color="auto"/>
        <w:left w:val="none" w:sz="0" w:space="0" w:color="auto"/>
        <w:bottom w:val="none" w:sz="0" w:space="0" w:color="auto"/>
        <w:right w:val="none" w:sz="0" w:space="0" w:color="auto"/>
      </w:divBdr>
      <w:divsChild>
        <w:div w:id="2055960853">
          <w:marLeft w:val="0"/>
          <w:marRight w:val="0"/>
          <w:marTop w:val="0"/>
          <w:marBottom w:val="0"/>
          <w:divBdr>
            <w:top w:val="none" w:sz="0" w:space="0" w:color="auto"/>
            <w:left w:val="none" w:sz="0" w:space="0" w:color="auto"/>
            <w:bottom w:val="none" w:sz="0" w:space="0" w:color="auto"/>
            <w:right w:val="none" w:sz="0" w:space="0" w:color="auto"/>
          </w:divBdr>
          <w:divsChild>
            <w:div w:id="813180980">
              <w:marLeft w:val="1410"/>
              <w:marRight w:val="0"/>
              <w:marTop w:val="0"/>
              <w:marBottom w:val="0"/>
              <w:divBdr>
                <w:top w:val="none" w:sz="0" w:space="0" w:color="auto"/>
                <w:left w:val="none" w:sz="0" w:space="0" w:color="auto"/>
                <w:bottom w:val="none" w:sz="0" w:space="0" w:color="auto"/>
                <w:right w:val="none" w:sz="0" w:space="0" w:color="auto"/>
              </w:divBdr>
            </w:div>
            <w:div w:id="1439447176">
              <w:marLeft w:val="0"/>
              <w:marRight w:val="0"/>
              <w:marTop w:val="0"/>
              <w:marBottom w:val="0"/>
              <w:divBdr>
                <w:top w:val="none" w:sz="0" w:space="0" w:color="auto"/>
                <w:left w:val="none" w:sz="0" w:space="0" w:color="auto"/>
                <w:bottom w:val="none" w:sz="0" w:space="0" w:color="auto"/>
                <w:right w:val="none" w:sz="0" w:space="0" w:color="auto"/>
              </w:divBdr>
            </w:div>
          </w:divsChild>
        </w:div>
        <w:div w:id="1170951677">
          <w:marLeft w:val="0"/>
          <w:marRight w:val="0"/>
          <w:marTop w:val="0"/>
          <w:marBottom w:val="0"/>
          <w:divBdr>
            <w:top w:val="none" w:sz="0" w:space="0" w:color="auto"/>
            <w:left w:val="none" w:sz="0" w:space="0" w:color="auto"/>
            <w:bottom w:val="none" w:sz="0" w:space="0" w:color="auto"/>
            <w:right w:val="none" w:sz="0" w:space="0" w:color="auto"/>
          </w:divBdr>
        </w:div>
        <w:div w:id="144861691">
          <w:marLeft w:val="0"/>
          <w:marRight w:val="0"/>
          <w:marTop w:val="0"/>
          <w:marBottom w:val="0"/>
          <w:divBdr>
            <w:top w:val="none" w:sz="0" w:space="0" w:color="auto"/>
            <w:left w:val="none" w:sz="0" w:space="0" w:color="auto"/>
            <w:bottom w:val="none" w:sz="0" w:space="0" w:color="auto"/>
            <w:right w:val="none" w:sz="0" w:space="0" w:color="auto"/>
          </w:divBdr>
          <w:divsChild>
            <w:div w:id="2077429284">
              <w:marLeft w:val="0"/>
              <w:marRight w:val="0"/>
              <w:marTop w:val="0"/>
              <w:marBottom w:val="0"/>
              <w:divBdr>
                <w:top w:val="none" w:sz="0" w:space="0" w:color="auto"/>
                <w:left w:val="none" w:sz="0" w:space="0" w:color="auto"/>
                <w:bottom w:val="none" w:sz="0" w:space="0" w:color="auto"/>
                <w:right w:val="none" w:sz="0" w:space="0" w:color="auto"/>
              </w:divBdr>
            </w:div>
            <w:div w:id="160782873">
              <w:marLeft w:val="0"/>
              <w:marRight w:val="0"/>
              <w:marTop w:val="0"/>
              <w:marBottom w:val="0"/>
              <w:divBdr>
                <w:top w:val="none" w:sz="0" w:space="0" w:color="auto"/>
                <w:left w:val="none" w:sz="0" w:space="0" w:color="auto"/>
                <w:bottom w:val="none" w:sz="0" w:space="0" w:color="auto"/>
                <w:right w:val="none" w:sz="0" w:space="0" w:color="auto"/>
              </w:divBdr>
            </w:div>
            <w:div w:id="238246823">
              <w:marLeft w:val="0"/>
              <w:marRight w:val="0"/>
              <w:marTop w:val="0"/>
              <w:marBottom w:val="0"/>
              <w:divBdr>
                <w:top w:val="none" w:sz="0" w:space="0" w:color="auto"/>
                <w:left w:val="none" w:sz="0" w:space="0" w:color="auto"/>
                <w:bottom w:val="none" w:sz="0" w:space="0" w:color="auto"/>
                <w:right w:val="none" w:sz="0" w:space="0" w:color="auto"/>
              </w:divBdr>
            </w:div>
          </w:divsChild>
        </w:div>
        <w:div w:id="1965885179">
          <w:marLeft w:val="0"/>
          <w:marRight w:val="0"/>
          <w:marTop w:val="0"/>
          <w:marBottom w:val="0"/>
          <w:divBdr>
            <w:top w:val="none" w:sz="0" w:space="0" w:color="auto"/>
            <w:left w:val="none" w:sz="0" w:space="0" w:color="auto"/>
            <w:bottom w:val="none" w:sz="0" w:space="0" w:color="auto"/>
            <w:right w:val="none" w:sz="0" w:space="0" w:color="auto"/>
          </w:divBdr>
        </w:div>
      </w:divsChild>
    </w:div>
    <w:div w:id="1736394528">
      <w:bodyDiv w:val="1"/>
      <w:marLeft w:val="0"/>
      <w:marRight w:val="0"/>
      <w:marTop w:val="0"/>
      <w:marBottom w:val="0"/>
      <w:divBdr>
        <w:top w:val="none" w:sz="0" w:space="0" w:color="auto"/>
        <w:left w:val="none" w:sz="0" w:space="0" w:color="auto"/>
        <w:bottom w:val="none" w:sz="0" w:space="0" w:color="auto"/>
        <w:right w:val="none" w:sz="0" w:space="0" w:color="auto"/>
      </w:divBdr>
    </w:div>
    <w:div w:id="1847088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nam12.safelinks.protection.outlook.com/?url=https%3A%2F%2Fzenhabits.net%2Fsimple-living-manifesto-72-ideas-to-simplify-your-life%2F&amp;data=05%7C01%7Claudatosi%40molloy.edu%7C671ac74656fb4b47ba2b08dbbe908ab0%7Cca79296d783f4900961eab1c73ca868e%7C0%7C0%7C638313300245591087%7CUnknown%7CTWFpbGZsb3d8eyJWIjoiMC4wLjAwMDAiLCJQIjoiV2luMzIiLCJBTiI6Ik1haWwiLCJXVCI6Mn0%3D%7C3000%7C%7C%7C&amp;sdata=1smQt1MD6gDnoC%2BmArLVroRqyRD1qPX%2FTXQlaBEkSOs%3D&amp;reserved=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57FE4E-D1EC-434E-824D-120E863B1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1788</Words>
  <Characters>10496</Characters>
  <Application>Microsoft Office Word</Application>
  <DocSecurity>0</DocSecurity>
  <Lines>267</Lines>
  <Paragraphs>127</Paragraphs>
  <ScaleCrop>false</ScaleCrop>
  <HeadingPairs>
    <vt:vector size="2" baseType="variant">
      <vt:variant>
        <vt:lpstr>Title</vt:lpstr>
      </vt:variant>
      <vt:variant>
        <vt:i4>1</vt:i4>
      </vt:variant>
    </vt:vector>
  </HeadingPairs>
  <TitlesOfParts>
    <vt:vector size="1" baseType="lpstr">
      <vt:lpstr/>
    </vt:vector>
  </TitlesOfParts>
  <Company>Molloy College</Company>
  <LinksUpToDate>false</LinksUpToDate>
  <CharactersWithSpaces>12395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Honora Nolty</dc:creator>
  <cp:lastModifiedBy>Jacqueline Williams</cp:lastModifiedBy>
  <cp:revision>2</cp:revision>
  <cp:lastPrinted>2023-11-01T17:57:00Z</cp:lastPrinted>
  <dcterms:created xsi:type="dcterms:W3CDTF">2023-12-14T21:32:00Z</dcterms:created>
  <dcterms:modified xsi:type="dcterms:W3CDTF">2023-12-14T21:32:00Z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13777de47a36a40e93fef7657d46e290a5c85d93d015255987cb52f4afce2756</vt:lpwstr>
  </property>
</Properties>
</file>